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ind w:firstLine="709"/>
        <w:contextualSpacing/>
        <w:jc w:val="center"/>
        <w:rPr>
          <w:bCs/>
          <w:sz w:val="28"/>
          <w:szCs w:val="28"/>
        </w:rPr>
      </w:pPr>
      <w:r>
        <w:rPr>
          <w:bCs/>
          <w:sz w:val="28"/>
          <w:szCs w:val="28"/>
        </w:rPr>
      </w:r>
    </w:p>
    <w:p>
      <w:pPr>
        <w:pStyle w:val="Normal"/>
        <w:spacing w:before="0" w:after="0"/>
        <w:ind w:firstLine="709"/>
        <w:contextualSpacing/>
        <w:jc w:val="center"/>
        <w:rPr>
          <w:bCs/>
          <w:sz w:val="28"/>
          <w:szCs w:val="28"/>
        </w:rPr>
      </w:pPr>
      <w:r>
        <w:rPr>
          <w:bCs/>
          <w:sz w:val="28"/>
          <w:szCs w:val="28"/>
        </w:rPr>
      </w:r>
    </w:p>
    <w:p>
      <w:pPr>
        <w:pStyle w:val="Normal"/>
        <w:spacing w:before="0" w:after="0"/>
        <w:ind w:firstLine="709"/>
        <w:contextualSpacing/>
        <w:jc w:val="center"/>
        <w:rPr>
          <w:bCs/>
          <w:sz w:val="28"/>
          <w:szCs w:val="28"/>
        </w:rPr>
      </w:pPr>
      <w:r>
        <w:rPr>
          <w:bCs/>
          <w:sz w:val="28"/>
          <w:szCs w:val="28"/>
        </w:rPr>
      </w:r>
    </w:p>
    <w:p>
      <w:pPr>
        <w:pStyle w:val="Normal"/>
        <w:spacing w:before="0" w:after="0"/>
        <w:ind w:firstLine="709"/>
        <w:contextualSpacing/>
        <w:jc w:val="center"/>
        <w:rPr>
          <w:bCs/>
          <w:sz w:val="28"/>
          <w:szCs w:val="28"/>
        </w:rPr>
      </w:pPr>
      <w:r>
        <w:rPr>
          <w:bCs/>
          <w:sz w:val="28"/>
          <w:szCs w:val="28"/>
        </w:rPr>
      </w:r>
    </w:p>
    <w:p>
      <w:pPr>
        <w:pStyle w:val="Normal"/>
        <w:spacing w:before="0" w:after="0"/>
        <w:ind w:firstLine="709"/>
        <w:contextualSpacing/>
        <w:jc w:val="center"/>
        <w:rPr>
          <w:bCs/>
          <w:sz w:val="28"/>
          <w:szCs w:val="28"/>
        </w:rPr>
      </w:pPr>
      <w:r>
        <w:rPr>
          <w:bCs/>
          <w:sz w:val="28"/>
          <w:szCs w:val="28"/>
        </w:rPr>
      </w:r>
    </w:p>
    <w:p>
      <w:pPr>
        <w:pStyle w:val="Normal"/>
        <w:spacing w:before="0" w:after="0"/>
        <w:ind w:firstLine="709"/>
        <w:contextualSpacing/>
        <w:jc w:val="center"/>
        <w:rPr>
          <w:bCs/>
          <w:sz w:val="28"/>
          <w:szCs w:val="28"/>
        </w:rPr>
      </w:pPr>
      <w:r>
        <w:rPr>
          <w:bCs/>
          <w:sz w:val="28"/>
          <w:szCs w:val="28"/>
        </w:rPr>
      </w:r>
    </w:p>
    <w:p>
      <w:pPr>
        <w:pStyle w:val="Normal"/>
        <w:spacing w:before="0" w:after="0"/>
        <w:ind w:firstLine="709"/>
        <w:contextualSpacing/>
        <w:jc w:val="center"/>
        <w:rPr>
          <w:bCs/>
          <w:sz w:val="28"/>
          <w:szCs w:val="28"/>
        </w:rPr>
      </w:pPr>
      <w:r>
        <w:rPr>
          <w:bCs/>
          <w:sz w:val="28"/>
          <w:szCs w:val="28"/>
        </w:rPr>
      </w:r>
    </w:p>
    <w:p>
      <w:pPr>
        <w:pStyle w:val="Normal"/>
        <w:spacing w:before="0" w:after="0"/>
        <w:ind w:firstLine="709"/>
        <w:contextualSpacing/>
        <w:jc w:val="center"/>
        <w:rPr>
          <w:b/>
          <w:b/>
          <w:bCs/>
          <w:sz w:val="28"/>
          <w:szCs w:val="28"/>
        </w:rPr>
      </w:pPr>
      <w:r>
        <w:rPr>
          <w:b/>
          <w:bCs/>
          <w:sz w:val="28"/>
          <w:szCs w:val="28"/>
        </w:rPr>
      </w:r>
    </w:p>
    <w:p>
      <w:pPr>
        <w:pStyle w:val="Normal"/>
        <w:spacing w:before="0" w:after="0"/>
        <w:ind w:firstLine="709"/>
        <w:contextualSpacing/>
        <w:jc w:val="center"/>
        <w:rPr>
          <w:b/>
          <w:b/>
          <w:bCs/>
          <w:sz w:val="28"/>
          <w:szCs w:val="28"/>
        </w:rPr>
      </w:pPr>
      <w:r>
        <w:rPr>
          <w:b/>
          <w:bCs/>
          <w:sz w:val="28"/>
          <w:szCs w:val="28"/>
        </w:rPr>
      </w:r>
    </w:p>
    <w:p>
      <w:pPr>
        <w:pStyle w:val="Normal"/>
        <w:spacing w:before="0" w:after="0"/>
        <w:contextualSpacing/>
        <w:jc w:val="center"/>
        <w:rPr>
          <w:b/>
          <w:b/>
          <w:bCs/>
          <w:color w:val="1A1A1A" w:themeColor="background1" w:themeShade="1a"/>
          <w:sz w:val="40"/>
          <w:szCs w:val="40"/>
        </w:rPr>
      </w:pPr>
      <w:r>
        <w:rPr>
          <w:b/>
          <w:bCs/>
          <w:color w:val="1A1A1A" w:themeColor="background1" w:themeShade="1a"/>
          <w:sz w:val="40"/>
          <w:szCs w:val="40"/>
        </w:rPr>
      </w:r>
    </w:p>
    <w:p>
      <w:pPr>
        <w:pStyle w:val="Normal"/>
        <w:spacing w:before="0" w:after="0"/>
        <w:contextualSpacing/>
        <w:jc w:val="center"/>
        <w:rPr>
          <w:b/>
          <w:b/>
          <w:bCs/>
          <w:color w:val="1A1A1A" w:themeColor="background1" w:themeShade="1a"/>
          <w:sz w:val="40"/>
          <w:szCs w:val="40"/>
        </w:rPr>
      </w:pPr>
      <w:r>
        <w:rPr>
          <w:b/>
          <w:bCs/>
          <w:color w:val="1A1A1A" w:themeColor="background1" w:themeShade="1a"/>
          <w:sz w:val="40"/>
          <w:szCs w:val="40"/>
        </w:rPr>
        <w:t xml:space="preserve">Конспект занятия по ИЗО деятельности </w:t>
      </w:r>
    </w:p>
    <w:p>
      <w:pPr>
        <w:pStyle w:val="Normal"/>
        <w:spacing w:before="0" w:after="0"/>
        <w:contextualSpacing/>
        <w:jc w:val="center"/>
        <w:rPr>
          <w:b/>
          <w:b/>
          <w:bCs/>
          <w:color w:val="1A1A1A" w:themeColor="background1" w:themeShade="1a"/>
          <w:sz w:val="40"/>
          <w:szCs w:val="40"/>
        </w:rPr>
      </w:pPr>
      <w:r>
        <w:rPr>
          <w:b/>
          <w:bCs/>
          <w:color w:val="1A1A1A" w:themeColor="background1" w:themeShade="1a"/>
          <w:sz w:val="40"/>
          <w:szCs w:val="40"/>
        </w:rPr>
        <w:t xml:space="preserve">«Графические ассоциации: предмет и способ его выражения «Солнышко» </w:t>
      </w:r>
    </w:p>
    <w:p>
      <w:pPr>
        <w:pStyle w:val="Normal"/>
        <w:spacing w:before="0" w:after="0"/>
        <w:contextualSpacing/>
        <w:jc w:val="center"/>
        <w:rPr>
          <w:bCs/>
          <w:color w:val="1A1A1A" w:themeColor="background1" w:themeShade="1a"/>
          <w:sz w:val="40"/>
          <w:szCs w:val="40"/>
        </w:rPr>
      </w:pPr>
      <w:r>
        <w:rPr>
          <w:b/>
          <w:bCs/>
          <w:color w:val="1A1A1A" w:themeColor="background1" w:themeShade="1a"/>
          <w:sz w:val="40"/>
          <w:szCs w:val="40"/>
        </w:rPr>
        <w:t>для детей и родителей средней группы детского сада</w:t>
      </w:r>
    </w:p>
    <w:p>
      <w:pPr>
        <w:pStyle w:val="Normal"/>
        <w:spacing w:before="0" w:after="0"/>
        <w:ind w:firstLine="709"/>
        <w:contextualSpacing/>
        <w:jc w:val="center"/>
        <w:rPr>
          <w:bCs/>
          <w:color w:val="1A1A1A" w:themeColor="background1" w:themeShade="1a"/>
          <w:sz w:val="40"/>
          <w:szCs w:val="40"/>
        </w:rPr>
      </w:pPr>
      <w:r>
        <w:rPr>
          <w:bCs/>
          <w:color w:val="1A1A1A" w:themeColor="background1" w:themeShade="1a"/>
          <w:sz w:val="40"/>
          <w:szCs w:val="40"/>
        </w:rPr>
      </w:r>
    </w:p>
    <w:p>
      <w:pPr>
        <w:pStyle w:val="Normal"/>
        <w:spacing w:before="0" w:after="0"/>
        <w:ind w:firstLine="709"/>
        <w:contextualSpacing/>
        <w:jc w:val="center"/>
        <w:rPr>
          <w:bCs/>
          <w:color w:val="1A1A1A" w:themeColor="background1" w:themeShade="1a"/>
          <w:sz w:val="28"/>
          <w:szCs w:val="28"/>
        </w:rPr>
      </w:pPr>
      <w:r>
        <w:rPr>
          <w:bCs/>
          <w:color w:val="1A1A1A" w:themeColor="background1" w:themeShade="1a"/>
          <w:sz w:val="28"/>
          <w:szCs w:val="28"/>
        </w:rPr>
      </w:r>
    </w:p>
    <w:p>
      <w:pPr>
        <w:pStyle w:val="Normal"/>
        <w:spacing w:before="0" w:after="0"/>
        <w:ind w:firstLine="709"/>
        <w:contextualSpacing/>
        <w:jc w:val="center"/>
        <w:rPr>
          <w:bCs/>
          <w:color w:val="1A1A1A" w:themeColor="background1" w:themeShade="1a"/>
          <w:sz w:val="28"/>
          <w:szCs w:val="28"/>
        </w:rPr>
      </w:pPr>
      <w:r>
        <w:rPr>
          <w:bCs/>
          <w:color w:val="1A1A1A" w:themeColor="background1" w:themeShade="1a"/>
          <w:sz w:val="28"/>
          <w:szCs w:val="28"/>
        </w:rPr>
      </w:r>
    </w:p>
    <w:p>
      <w:pPr>
        <w:pStyle w:val="Normal"/>
        <w:spacing w:before="0" w:after="0"/>
        <w:ind w:firstLine="709"/>
        <w:contextualSpacing/>
        <w:jc w:val="center"/>
        <w:rPr>
          <w:bCs/>
          <w:color w:val="1A1A1A" w:themeColor="background1" w:themeShade="1a"/>
          <w:sz w:val="28"/>
          <w:szCs w:val="28"/>
        </w:rPr>
      </w:pPr>
      <w:r>
        <w:rPr>
          <w:bCs/>
          <w:color w:val="1A1A1A" w:themeColor="background1" w:themeShade="1a"/>
          <w:sz w:val="28"/>
          <w:szCs w:val="28"/>
        </w:rPr>
      </w:r>
    </w:p>
    <w:p>
      <w:pPr>
        <w:pStyle w:val="Normal"/>
        <w:spacing w:before="0" w:after="0"/>
        <w:contextualSpacing/>
        <w:rPr>
          <w:bCs/>
          <w:color w:val="1A1A1A" w:themeColor="background1" w:themeShade="1a"/>
          <w:sz w:val="28"/>
          <w:szCs w:val="28"/>
        </w:rPr>
      </w:pPr>
      <w:r>
        <w:rPr>
          <w:bCs/>
          <w:color w:val="1A1A1A" w:themeColor="background1" w:themeShade="1a"/>
          <w:sz w:val="28"/>
          <w:szCs w:val="28"/>
        </w:rPr>
      </w:r>
    </w:p>
    <w:p>
      <w:pPr>
        <w:pStyle w:val="Normal"/>
        <w:spacing w:before="0" w:after="0"/>
        <w:ind w:firstLine="709"/>
        <w:contextualSpacing/>
        <w:rPr>
          <w:bCs/>
          <w:color w:val="1A1A1A" w:themeColor="background1" w:themeShade="1a"/>
          <w:sz w:val="28"/>
          <w:szCs w:val="28"/>
        </w:rPr>
      </w:pPr>
      <w:r>
        <w:rPr>
          <w:bCs/>
          <w:color w:val="1A1A1A" w:themeColor="background1" w:themeShade="1a"/>
          <w:sz w:val="28"/>
          <w:szCs w:val="28"/>
        </w:rPr>
      </w:r>
    </w:p>
    <w:p>
      <w:pPr>
        <w:pStyle w:val="Normal"/>
        <w:spacing w:lineRule="auto" w:line="360"/>
        <w:jc w:val="right"/>
        <w:rPr>
          <w:b/>
          <w:b/>
          <w:color w:val="1A1A1A" w:themeColor="background1" w:themeShade="1a"/>
          <w:sz w:val="28"/>
          <w:szCs w:val="28"/>
        </w:rPr>
      </w:pPr>
      <w:r>
        <w:rPr>
          <w:b/>
          <w:bCs/>
          <w:color w:val="1A1A1A" w:themeColor="background1" w:themeShade="1a"/>
          <w:sz w:val="28"/>
          <w:szCs w:val="28"/>
        </w:rPr>
        <w:t>автор:</w:t>
      </w:r>
      <w:r>
        <w:rPr>
          <w:b/>
          <w:color w:val="1A1A1A" w:themeColor="background1" w:themeShade="1a"/>
          <w:sz w:val="28"/>
          <w:szCs w:val="28"/>
        </w:rPr>
        <w:t xml:space="preserve"> Мунтян О.В. </w:t>
        <w:br/>
        <w:t xml:space="preserve">преподаватель МБУ ДО БМР </w:t>
      </w:r>
    </w:p>
    <w:p>
      <w:pPr>
        <w:pStyle w:val="Normal"/>
        <w:spacing w:lineRule="auto" w:line="360"/>
        <w:jc w:val="right"/>
        <w:rPr>
          <w:b/>
          <w:b/>
          <w:color w:val="1A1A1A" w:themeColor="background1" w:themeShade="1a"/>
          <w:sz w:val="28"/>
          <w:szCs w:val="28"/>
        </w:rPr>
      </w:pPr>
      <w:r>
        <w:rPr>
          <w:b/>
          <w:color w:val="1A1A1A" w:themeColor="background1" w:themeShade="1a"/>
          <w:sz w:val="28"/>
          <w:szCs w:val="28"/>
        </w:rPr>
        <w:t>«ДШИ им. И.С. Баха»</w:t>
      </w:r>
    </w:p>
    <w:p>
      <w:pPr>
        <w:pStyle w:val="Normal"/>
        <w:jc w:val="right"/>
        <w:rPr>
          <w:b/>
          <w:b/>
          <w:color w:val="1A1A1A" w:themeColor="background1" w:themeShade="1a"/>
          <w:sz w:val="28"/>
          <w:szCs w:val="28"/>
        </w:rPr>
      </w:pPr>
      <w:r>
        <w:rPr>
          <w:b/>
          <w:color w:val="1A1A1A" w:themeColor="background1" w:themeShade="1a"/>
          <w:sz w:val="28"/>
          <w:szCs w:val="28"/>
        </w:rPr>
        <w:t xml:space="preserve">                                                                                 </w:t>
      </w:r>
    </w:p>
    <w:p>
      <w:pPr>
        <w:pStyle w:val="Normal"/>
        <w:jc w:val="center"/>
        <w:rPr>
          <w:b/>
          <w:b/>
          <w:color w:val="1A1A1A" w:themeColor="background1" w:themeShade="1a"/>
          <w:sz w:val="28"/>
          <w:szCs w:val="28"/>
        </w:rPr>
      </w:pPr>
      <w:r>
        <w:rPr>
          <w:b/>
          <w:color w:val="1A1A1A" w:themeColor="background1" w:themeShade="1a"/>
          <w:sz w:val="28"/>
          <w:szCs w:val="28"/>
        </w:rPr>
      </w:r>
    </w:p>
    <w:p>
      <w:pPr>
        <w:pStyle w:val="Normal"/>
        <w:spacing w:before="0" w:after="0"/>
        <w:ind w:firstLine="709"/>
        <w:contextualSpacing/>
        <w:rPr>
          <w:b/>
          <w:b/>
          <w:bCs/>
          <w:color w:val="1A1A1A" w:themeColor="background1" w:themeShade="1a"/>
          <w:sz w:val="28"/>
          <w:szCs w:val="28"/>
        </w:rPr>
      </w:pPr>
      <w:r>
        <w:rPr>
          <w:b/>
          <w:bCs/>
          <w:color w:val="1A1A1A" w:themeColor="background1" w:themeShade="1a"/>
          <w:sz w:val="28"/>
          <w:szCs w:val="28"/>
        </w:rPr>
      </w:r>
    </w:p>
    <w:p>
      <w:pPr>
        <w:pStyle w:val="Normal"/>
        <w:spacing w:before="0" w:after="0"/>
        <w:ind w:firstLine="709"/>
        <w:contextualSpacing/>
        <w:rPr>
          <w:b/>
          <w:b/>
          <w:bCs/>
          <w:color w:val="1A1A1A" w:themeColor="background1" w:themeShade="1a"/>
          <w:sz w:val="28"/>
          <w:szCs w:val="28"/>
        </w:rPr>
      </w:pPr>
      <w:r>
        <w:rPr>
          <w:b/>
          <w:bCs/>
          <w:color w:val="1A1A1A" w:themeColor="background1" w:themeShade="1a"/>
          <w:sz w:val="28"/>
          <w:szCs w:val="28"/>
        </w:rPr>
      </w:r>
    </w:p>
    <w:p>
      <w:pPr>
        <w:pStyle w:val="Normal"/>
        <w:spacing w:before="0" w:after="0"/>
        <w:contextualSpacing/>
        <w:rPr>
          <w:b/>
          <w:b/>
          <w:bCs/>
          <w:color w:val="1A1A1A" w:themeColor="background1" w:themeShade="1a"/>
          <w:sz w:val="28"/>
          <w:szCs w:val="28"/>
        </w:rPr>
      </w:pPr>
      <w:r>
        <w:rPr>
          <w:b/>
          <w:bCs/>
          <w:color w:val="1A1A1A" w:themeColor="background1" w:themeShade="1a"/>
          <w:sz w:val="28"/>
          <w:szCs w:val="28"/>
        </w:rPr>
        <w:t xml:space="preserve">                                                                                                </w:t>
      </w:r>
      <w:r>
        <w:rPr>
          <w:b/>
          <w:bCs/>
          <w:color w:val="1A1A1A" w:themeColor="background1" w:themeShade="1a"/>
          <w:sz w:val="28"/>
          <w:szCs w:val="28"/>
        </w:rPr>
        <w:t>г. Балтийск,  2018</w:t>
      </w:r>
      <w:r>
        <w:rPr>
          <w:rFonts w:eastAsia="Calibri" w:eastAsiaTheme="minorHAnsi"/>
          <w:b/>
          <w:bCs/>
          <w:sz w:val="28"/>
          <w:szCs w:val="28"/>
          <w:lang w:eastAsia="en-US"/>
        </w:rPr>
        <w:t xml:space="preserve">                                                                                                                                                                                      </w:t>
      </w:r>
    </w:p>
    <w:p>
      <w:pPr>
        <w:pStyle w:val="Normal"/>
        <w:rPr>
          <w:b/>
          <w:b/>
          <w:bCs/>
          <w:caps/>
          <w:color w:val="1A1A1A" w:themeColor="background1" w:themeShade="1a"/>
          <w:sz w:val="28"/>
          <w:szCs w:val="28"/>
        </w:rPr>
      </w:pPr>
      <w:r>
        <w:rPr>
          <w:b/>
          <w:bCs/>
          <w:caps/>
          <w:color w:val="1A1A1A" w:themeColor="background1" w:themeShade="1a"/>
          <w:sz w:val="28"/>
          <w:szCs w:val="28"/>
        </w:rPr>
        <w:t xml:space="preserve">                                                                                                                                                                                                                                                              </w:t>
      </w:r>
    </w:p>
    <w:p>
      <w:pPr>
        <w:pStyle w:val="Normal"/>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rPr>
          <w:b/>
          <w:b/>
          <w:bCs/>
          <w:caps/>
          <w:color w:val="1A1A1A" w:themeColor="background1" w:themeShade="1a"/>
          <w:sz w:val="28"/>
          <w:szCs w:val="28"/>
        </w:rPr>
      </w:pPr>
      <w:r>
        <w:rPr>
          <w:rFonts w:eastAsia="Calibri" w:eastAsiaTheme="minorHAnsi"/>
          <w:b/>
          <w:color w:val="1A1A1A" w:themeColor="background1" w:themeShade="1a"/>
          <w:sz w:val="28"/>
          <w:szCs w:val="28"/>
          <w:lang w:eastAsia="en-US"/>
        </w:rPr>
        <w:t>Тема</w:t>
      </w:r>
      <w:r>
        <w:rPr>
          <w:rFonts w:eastAsia="Calibri" w:eastAsiaTheme="minorHAnsi"/>
          <w:color w:val="1A1A1A" w:themeColor="background1" w:themeShade="1a"/>
          <w:sz w:val="28"/>
          <w:szCs w:val="28"/>
          <w:lang w:eastAsia="en-US"/>
        </w:rPr>
        <w:t>:</w:t>
      </w:r>
      <w:r>
        <w:rPr/>
        <w:t xml:space="preserve"> </w:t>
      </w:r>
      <w:r>
        <w:rPr>
          <w:rFonts w:eastAsia="Calibri" w:eastAsiaTheme="minorHAnsi"/>
          <w:color w:val="1A1A1A" w:themeColor="background1" w:themeShade="1a"/>
          <w:sz w:val="28"/>
          <w:szCs w:val="28"/>
          <w:lang w:eastAsia="en-US"/>
        </w:rPr>
        <w:t>Графические ассоциации: предмет и способ его выражения «Солнышко»</w:t>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b/>
          <w:color w:val="1A1A1A" w:themeColor="background1" w:themeShade="1a"/>
          <w:sz w:val="28"/>
          <w:szCs w:val="28"/>
          <w:lang w:eastAsia="en-US"/>
        </w:rPr>
        <w:t xml:space="preserve">Возрастная группа: </w:t>
      </w:r>
      <w:r>
        <w:rPr>
          <w:rFonts w:eastAsia="Calibri" w:eastAsiaTheme="minorHAnsi"/>
          <w:color w:val="1A1A1A" w:themeColor="background1" w:themeShade="1a"/>
          <w:sz w:val="28"/>
          <w:szCs w:val="28"/>
          <w:lang w:eastAsia="en-US"/>
        </w:rPr>
        <w:t xml:space="preserve"> 4-5 лет</w:t>
      </w:r>
    </w:p>
    <w:p>
      <w:pPr>
        <w:pStyle w:val="Normal"/>
        <w:spacing w:lineRule="auto" w:line="276"/>
        <w:rPr>
          <w:color w:val="1A1A1A" w:themeColor="background1" w:themeShade="1a"/>
          <w:sz w:val="28"/>
          <w:szCs w:val="28"/>
        </w:rPr>
      </w:pPr>
      <w:r>
        <w:rPr>
          <w:b/>
          <w:color w:val="1A1A1A" w:themeColor="background1" w:themeShade="1a"/>
          <w:sz w:val="28"/>
          <w:szCs w:val="28"/>
        </w:rPr>
        <w:t>Ведущий вид деятельности:</w:t>
      </w:r>
      <w:r>
        <w:rPr>
          <w:color w:val="1A1A1A" w:themeColor="background1" w:themeShade="1a"/>
          <w:sz w:val="28"/>
          <w:szCs w:val="28"/>
        </w:rPr>
        <w:t xml:space="preserve"> игровая, познавательно-исследовательская,  художественно – эстетическая.</w:t>
      </w:r>
    </w:p>
    <w:p>
      <w:pPr>
        <w:pStyle w:val="24"/>
        <w:shd w:val="clear" w:color="auto" w:fill="auto"/>
        <w:spacing w:lineRule="auto" w:line="276"/>
        <w:ind w:hanging="0"/>
        <w:rPr>
          <w:b w:val="false"/>
          <w:b w:val="false"/>
          <w:color w:val="1A1A1A" w:themeColor="background1" w:themeShade="1a"/>
          <w:sz w:val="28"/>
          <w:szCs w:val="28"/>
        </w:rPr>
      </w:pPr>
      <w:r>
        <w:rPr>
          <w:color w:val="1A1A1A" w:themeColor="background1" w:themeShade="1a"/>
          <w:sz w:val="28"/>
          <w:szCs w:val="28"/>
        </w:rPr>
        <w:t xml:space="preserve">Интеграция образовательных областей: </w:t>
      </w:r>
      <w:r>
        <w:rPr>
          <w:b w:val="false"/>
          <w:color w:val="1A1A1A" w:themeColor="background1" w:themeShade="1a"/>
          <w:sz w:val="28"/>
          <w:szCs w:val="28"/>
        </w:rPr>
        <w:t>художественно-эстетическое развитие, познавательное развитие, социально-коммуникативное развитие.</w:t>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 xml:space="preserve"> </w:t>
      </w:r>
    </w:p>
    <w:p>
      <w:pPr>
        <w:pStyle w:val="Normal"/>
        <w:spacing w:before="0" w:after="0"/>
        <w:ind w:firstLine="709"/>
        <w:contextualSpacing/>
        <w:rPr>
          <w:color w:val="1A1A1A" w:themeColor="background1" w:themeShade="1a"/>
          <w:sz w:val="28"/>
          <w:szCs w:val="28"/>
        </w:rPr>
      </w:pPr>
      <w:r>
        <w:rPr>
          <w:b/>
          <w:color w:val="1A1A1A" w:themeColor="background1" w:themeShade="1a"/>
          <w:sz w:val="28"/>
          <w:szCs w:val="28"/>
        </w:rPr>
        <w:t>Цель перспективная:</w:t>
      </w:r>
      <w:r>
        <w:rPr>
          <w:color w:val="1A1A1A" w:themeColor="background1" w:themeShade="1a"/>
          <w:sz w:val="28"/>
          <w:szCs w:val="28"/>
        </w:rPr>
        <w:t xml:space="preserve"> получение знаний о  графических знаках и практических умений их изображения. </w:t>
      </w:r>
    </w:p>
    <w:p>
      <w:pPr>
        <w:pStyle w:val="Normal"/>
        <w:spacing w:before="0" w:after="0"/>
        <w:ind w:firstLine="709"/>
        <w:contextualSpacing/>
        <w:rPr>
          <w:color w:val="1A1A1A" w:themeColor="background1" w:themeShade="1a"/>
          <w:sz w:val="28"/>
          <w:szCs w:val="28"/>
        </w:rPr>
      </w:pPr>
      <w:r>
        <w:rPr>
          <w:b/>
          <w:color w:val="1A1A1A" w:themeColor="background1" w:themeShade="1a"/>
          <w:sz w:val="28"/>
          <w:szCs w:val="28"/>
        </w:rPr>
        <w:t>Цель актуальная</w:t>
      </w:r>
      <w:r>
        <w:rPr>
          <w:color w:val="1A1A1A" w:themeColor="background1" w:themeShade="1a"/>
          <w:sz w:val="28"/>
          <w:szCs w:val="28"/>
        </w:rPr>
        <w:t>: показать детям приемы рисования  ассоциативных графических знаков.</w:t>
      </w:r>
    </w:p>
    <w:p>
      <w:pPr>
        <w:pStyle w:val="Normal"/>
        <w:spacing w:lineRule="auto" w:line="276"/>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b/>
          <w:color w:val="1A1A1A" w:themeColor="background1" w:themeShade="1a"/>
          <w:sz w:val="28"/>
          <w:szCs w:val="28"/>
          <w:lang w:eastAsia="en-US"/>
        </w:rPr>
        <w:t>Программно-методический комплект</w:t>
      </w:r>
      <w:r>
        <w:rPr>
          <w:rFonts w:eastAsia="Calibri" w:eastAsiaTheme="minorHAnsi"/>
          <w:color w:val="1A1A1A" w:themeColor="background1" w:themeShade="1a"/>
          <w:sz w:val="28"/>
          <w:szCs w:val="28"/>
          <w:lang w:eastAsia="en-US"/>
        </w:rPr>
        <w:t xml:space="preserve">: </w:t>
      </w:r>
    </w:p>
    <w:p>
      <w:pPr>
        <w:pStyle w:val="Normal"/>
        <w:numPr>
          <w:ilvl w:val="0"/>
          <w:numId w:val="1"/>
        </w:numPr>
        <w:spacing w:lineRule="auto" w:line="276" w:before="0" w:after="200"/>
        <w:contextualSpacing/>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Примерная основная общеобразовательная программа дошкольного образования «От рождения до школы» под ред. Н.Е.Вераксы, Т.С. Комаровой, М.А. Васильевой. – М., 2014</w:t>
      </w:r>
    </w:p>
    <w:p>
      <w:pPr>
        <w:pStyle w:val="Normal"/>
        <w:numPr>
          <w:ilvl w:val="0"/>
          <w:numId w:val="1"/>
        </w:numPr>
        <w:spacing w:lineRule="auto" w:line="276" w:before="0" w:after="200"/>
        <w:contextualSpacing/>
        <w:rPr>
          <w:rFonts w:eastAsia="Calibri" w:eastAsiaTheme="minorHAnsi"/>
          <w:color w:val="1A1A1A" w:themeColor="background1" w:themeShade="1a"/>
          <w:sz w:val="28"/>
          <w:szCs w:val="28"/>
          <w:lang w:eastAsia="en-US"/>
        </w:rPr>
      </w:pPr>
      <w:r>
        <w:rPr>
          <w:rStyle w:val="Appleconvertedspace"/>
          <w:color w:val="1A1A1A" w:themeColor="background1" w:themeShade="1a"/>
          <w:sz w:val="28"/>
          <w:szCs w:val="28"/>
          <w:shd w:fill="FFFFFF" w:val="clear"/>
        </w:rPr>
        <w:t> </w:t>
      </w:r>
      <w:r>
        <w:rPr>
          <w:bCs/>
          <w:color w:val="1A1A1A" w:themeColor="background1" w:themeShade="1a"/>
          <w:sz w:val="28"/>
          <w:szCs w:val="28"/>
          <w:shd w:fill="FFFFFF" w:val="clear"/>
        </w:rPr>
        <w:t>Изобразительная</w:t>
      </w:r>
      <w:r>
        <w:rPr>
          <w:rStyle w:val="Appleconvertedspace"/>
          <w:color w:val="1A1A1A" w:themeColor="background1" w:themeShade="1a"/>
          <w:sz w:val="28"/>
          <w:szCs w:val="28"/>
          <w:shd w:fill="FFFFFF" w:val="clear"/>
        </w:rPr>
        <w:t> </w:t>
      </w:r>
      <w:r>
        <w:rPr>
          <w:bCs/>
          <w:color w:val="1A1A1A" w:themeColor="background1" w:themeShade="1a"/>
          <w:sz w:val="28"/>
          <w:szCs w:val="28"/>
          <w:shd w:fill="FFFFFF" w:val="clear"/>
        </w:rPr>
        <w:t>деятельность</w:t>
      </w:r>
      <w:r>
        <w:rPr>
          <w:rStyle w:val="Appleconvertedspace"/>
          <w:color w:val="1A1A1A" w:themeColor="background1" w:themeShade="1a"/>
          <w:sz w:val="28"/>
          <w:szCs w:val="28"/>
          <w:shd w:fill="FFFFFF" w:val="clear"/>
        </w:rPr>
        <w:t> </w:t>
      </w:r>
      <w:r>
        <w:rPr>
          <w:bCs/>
          <w:color w:val="1A1A1A" w:themeColor="background1" w:themeShade="1a"/>
          <w:sz w:val="28"/>
          <w:szCs w:val="28"/>
          <w:shd w:fill="FFFFFF" w:val="clear"/>
        </w:rPr>
        <w:t>в</w:t>
      </w:r>
      <w:r>
        <w:rPr>
          <w:rStyle w:val="Appleconvertedspace"/>
          <w:color w:val="1A1A1A" w:themeColor="background1" w:themeShade="1a"/>
          <w:sz w:val="28"/>
          <w:szCs w:val="28"/>
          <w:shd w:fill="FFFFFF" w:val="clear"/>
        </w:rPr>
        <w:t> </w:t>
      </w:r>
      <w:r>
        <w:rPr>
          <w:bCs/>
          <w:color w:val="1A1A1A" w:themeColor="background1" w:themeShade="1a"/>
          <w:sz w:val="28"/>
          <w:szCs w:val="28"/>
          <w:shd w:fill="FFFFFF" w:val="clear"/>
        </w:rPr>
        <w:t>детском</w:t>
      </w:r>
      <w:r>
        <w:rPr>
          <w:rStyle w:val="Appleconvertedspace"/>
          <w:color w:val="1A1A1A" w:themeColor="background1" w:themeShade="1a"/>
          <w:sz w:val="28"/>
          <w:szCs w:val="28"/>
          <w:shd w:fill="FFFFFF" w:val="clear"/>
        </w:rPr>
        <w:t> </w:t>
      </w:r>
      <w:r>
        <w:rPr>
          <w:bCs/>
          <w:color w:val="1A1A1A" w:themeColor="background1" w:themeShade="1a"/>
          <w:sz w:val="28"/>
          <w:szCs w:val="28"/>
          <w:shd w:fill="FFFFFF" w:val="clear"/>
        </w:rPr>
        <w:t>саду</w:t>
      </w:r>
      <w:r>
        <w:rPr>
          <w:color w:val="1A1A1A" w:themeColor="background1" w:themeShade="1a"/>
          <w:sz w:val="28"/>
          <w:szCs w:val="28"/>
          <w:shd w:fill="FFFFFF" w:val="clear"/>
        </w:rPr>
        <w:t>: планирование,</w:t>
      </w:r>
      <w:r>
        <w:rPr>
          <w:rStyle w:val="Appleconvertedspace"/>
          <w:color w:val="1A1A1A" w:themeColor="background1" w:themeShade="1a"/>
          <w:sz w:val="28"/>
          <w:szCs w:val="28"/>
          <w:shd w:fill="FFFFFF" w:val="clear"/>
        </w:rPr>
        <w:t> </w:t>
      </w:r>
      <w:r>
        <w:rPr>
          <w:color w:val="1A1A1A" w:themeColor="background1" w:themeShade="1a"/>
          <w:sz w:val="28"/>
          <w:szCs w:val="28"/>
          <w:shd w:fill="FFFFFF" w:val="clear"/>
        </w:rPr>
        <w:t>конспекты занятий, методические рекомендации.</w:t>
      </w:r>
      <w:r>
        <w:rPr>
          <w:rStyle w:val="Appleconvertedspace"/>
          <w:color w:val="1A1A1A" w:themeColor="background1" w:themeShade="1a"/>
          <w:sz w:val="28"/>
          <w:szCs w:val="28"/>
          <w:shd w:fill="FFFFFF" w:val="clear"/>
        </w:rPr>
        <w:t> </w:t>
      </w:r>
      <w:r>
        <w:rPr>
          <w:bCs/>
          <w:color w:val="1A1A1A" w:themeColor="background1" w:themeShade="1a"/>
          <w:sz w:val="28"/>
          <w:szCs w:val="28"/>
          <w:shd w:fill="FFFFFF" w:val="clear"/>
        </w:rPr>
        <w:t>Средняя</w:t>
      </w:r>
      <w:r>
        <w:rPr>
          <w:rStyle w:val="Appleconvertedspace"/>
          <w:color w:val="1A1A1A" w:themeColor="background1" w:themeShade="1a"/>
          <w:sz w:val="28"/>
          <w:szCs w:val="28"/>
          <w:shd w:fill="FFFFFF" w:val="clear"/>
        </w:rPr>
        <w:t> </w:t>
      </w:r>
      <w:r>
        <w:rPr>
          <w:bCs/>
          <w:color w:val="1A1A1A" w:themeColor="background1" w:themeShade="1a"/>
          <w:sz w:val="28"/>
          <w:szCs w:val="28"/>
          <w:shd w:fill="FFFFFF" w:val="clear"/>
        </w:rPr>
        <w:t>группа</w:t>
      </w:r>
      <w:r>
        <w:rPr>
          <w:color w:val="1A1A1A" w:themeColor="background1" w:themeShade="1a"/>
          <w:sz w:val="28"/>
          <w:szCs w:val="28"/>
          <w:shd w:fill="FFFFFF" w:val="clear"/>
        </w:rPr>
        <w:t>.</w:t>
      </w:r>
      <w:r>
        <w:rPr>
          <w:rStyle w:val="Appleconvertedspace"/>
          <w:rFonts w:cs="Arial" w:ascii="Arial" w:hAnsi="Arial"/>
          <w:color w:val="1A1A1A" w:themeColor="background1" w:themeShade="1a"/>
          <w:sz w:val="20"/>
          <w:szCs w:val="20"/>
          <w:shd w:fill="FFFFFF" w:val="clear"/>
        </w:rPr>
        <w:t> </w:t>
      </w:r>
      <w:r>
        <w:rPr>
          <w:rStyle w:val="Appleconvertedspace"/>
          <w:color w:val="1A1A1A" w:themeColor="background1" w:themeShade="1a"/>
          <w:sz w:val="28"/>
          <w:szCs w:val="28"/>
          <w:shd w:fill="FFFFFF" w:val="clear"/>
        </w:rPr>
        <w:t> </w:t>
      </w:r>
      <w:r>
        <w:rPr>
          <w:bCs/>
          <w:color w:val="1A1A1A" w:themeColor="background1" w:themeShade="1a"/>
          <w:sz w:val="28"/>
          <w:szCs w:val="28"/>
          <w:shd w:fill="FFFFFF" w:val="clear"/>
        </w:rPr>
        <w:t>Лыкова</w:t>
      </w:r>
      <w:r>
        <w:rPr>
          <w:rStyle w:val="Appleconvertedspace"/>
          <w:color w:val="1A1A1A" w:themeColor="background1" w:themeShade="1a"/>
          <w:sz w:val="28"/>
          <w:szCs w:val="28"/>
          <w:shd w:fill="FFFFFF" w:val="clear"/>
        </w:rPr>
        <w:t> </w:t>
      </w:r>
      <w:r>
        <w:rPr>
          <w:color w:val="1A1A1A" w:themeColor="background1" w:themeShade="1a"/>
          <w:sz w:val="28"/>
          <w:szCs w:val="28"/>
          <w:shd w:fill="FFFFFF" w:val="clear"/>
        </w:rPr>
        <w:t>И.А.-М.: Карапуз-дидактика, 2009</w:t>
      </w:r>
    </w:p>
    <w:p>
      <w:pPr>
        <w:pStyle w:val="Normal"/>
        <w:numPr>
          <w:ilvl w:val="0"/>
          <w:numId w:val="1"/>
        </w:numPr>
        <w:spacing w:lineRule="auto" w:line="276" w:before="0" w:after="200"/>
        <w:contextualSpacing/>
        <w:rPr>
          <w:rFonts w:eastAsia="Calibri" w:eastAsiaTheme="minorHAnsi"/>
          <w:color w:val="1A1A1A" w:themeColor="background1" w:themeShade="1a"/>
          <w:sz w:val="28"/>
          <w:szCs w:val="28"/>
          <w:lang w:eastAsia="en-US"/>
        </w:rPr>
      </w:pPr>
      <w:r>
        <w:rPr>
          <w:bCs/>
          <w:color w:val="1A1A1A" w:themeColor="background1" w:themeShade="1a"/>
          <w:kern w:val="2"/>
          <w:sz w:val="28"/>
          <w:szCs w:val="28"/>
        </w:rPr>
        <w:t>500 загадок для детей. Мазнин И. А.-изд.Сфера, 2008</w:t>
      </w:r>
    </w:p>
    <w:p>
      <w:pPr>
        <w:pStyle w:val="Normal"/>
        <w:numPr>
          <w:ilvl w:val="0"/>
          <w:numId w:val="1"/>
        </w:numPr>
        <w:spacing w:lineRule="auto" w:line="276" w:before="0" w:after="200"/>
        <w:contextualSpacing/>
        <w:rPr>
          <w:rFonts w:eastAsia="Calibri" w:eastAsiaTheme="minorHAnsi"/>
          <w:color w:val="1A1A1A" w:themeColor="background1" w:themeShade="1a"/>
          <w:sz w:val="28"/>
          <w:szCs w:val="28"/>
          <w:lang w:eastAsia="en-US"/>
        </w:rPr>
      </w:pPr>
      <w:r>
        <w:rPr>
          <w:color w:val="1A1A1A" w:themeColor="background1" w:themeShade="1a"/>
          <w:sz w:val="28"/>
          <w:szCs w:val="28"/>
        </w:rPr>
        <w:t>Лыкова И.А.: Интеграция искусств в детском саду. - М.: КАРАПУЗ: Сфера, 2011</w:t>
      </w:r>
    </w:p>
    <w:p>
      <w:pPr>
        <w:pStyle w:val="Normal"/>
        <w:numPr>
          <w:ilvl w:val="0"/>
          <w:numId w:val="1"/>
        </w:numPr>
        <w:spacing w:lineRule="auto" w:line="276" w:before="0" w:after="200"/>
        <w:contextualSpacing/>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дополнительная общеразвивающая программа учебного предмета «Изобразительное творчество»  художественной направленности в области изобразительного искусства: «Готовимся к школе - изобразительное искусство» ДШИ им. И.С. Баха.  Пермякова Л.Н., преподаватель изобразительных искусств  высшей категории, Балтийск 2017.</w:t>
      </w:r>
    </w:p>
    <w:p>
      <w:pPr>
        <w:pStyle w:val="Normal"/>
        <w:spacing w:lineRule="auto" w:line="276" w:before="0" w:after="200"/>
        <w:contextualSpacing/>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b/>
          <w:color w:val="1A1A1A" w:themeColor="background1" w:themeShade="1a"/>
          <w:sz w:val="28"/>
          <w:szCs w:val="28"/>
          <w:lang w:eastAsia="en-US"/>
        </w:rPr>
        <w:t>Средства:</w:t>
      </w:r>
    </w:p>
    <w:p>
      <w:pPr>
        <w:pStyle w:val="ListParagraph"/>
        <w:numPr>
          <w:ilvl w:val="0"/>
          <w:numId w:val="2"/>
        </w:numPr>
        <w:spacing w:lineRule="auto" w:line="276"/>
        <w:jc w:val="both"/>
        <w:rPr>
          <w:color w:val="1A1A1A" w:themeColor="background1" w:themeShade="1a"/>
          <w:sz w:val="28"/>
          <w:szCs w:val="28"/>
        </w:rPr>
      </w:pPr>
      <w:r>
        <w:rPr>
          <w:b/>
          <w:color w:val="1A1A1A" w:themeColor="background1" w:themeShade="1a"/>
          <w:sz w:val="28"/>
          <w:szCs w:val="28"/>
        </w:rPr>
        <w:t xml:space="preserve"> </w:t>
      </w:r>
      <w:r>
        <w:rPr>
          <w:b/>
          <w:color w:val="1A1A1A" w:themeColor="background1" w:themeShade="1a"/>
          <w:sz w:val="28"/>
          <w:szCs w:val="28"/>
        </w:rPr>
        <w:t>Зрительный ряд</w:t>
      </w:r>
      <w:r>
        <w:rPr>
          <w:rFonts w:eastAsia="Calibri" w:eastAsiaTheme="minorHAnsi"/>
          <w:b/>
          <w:color w:val="1A1A1A" w:themeColor="background1" w:themeShade="1a"/>
          <w:sz w:val="28"/>
          <w:szCs w:val="28"/>
          <w:lang w:eastAsia="en-US"/>
        </w:rPr>
        <w:t xml:space="preserve">: </w:t>
      </w:r>
      <w:r>
        <w:rPr>
          <w:rFonts w:eastAsia="Calibri" w:eastAsiaTheme="minorHAnsi"/>
          <w:color w:val="1A1A1A" w:themeColor="background1" w:themeShade="1a"/>
          <w:sz w:val="28"/>
          <w:szCs w:val="28"/>
          <w:lang w:eastAsia="en-US"/>
        </w:rPr>
        <w:t>иллюстрации солнца графическими знаками, рисунки из фондов ДШИ им. И.С. Баха учащихся программы «Готовимся к школе – ИЗО».</w:t>
      </w:r>
    </w:p>
    <w:p>
      <w:pPr>
        <w:pStyle w:val="ListParagraph"/>
        <w:numPr>
          <w:ilvl w:val="0"/>
          <w:numId w:val="2"/>
        </w:numPr>
        <w:spacing w:lineRule="auto" w:line="276"/>
        <w:jc w:val="both"/>
        <w:rPr>
          <w:color w:val="1A1A1A" w:themeColor="background1" w:themeShade="1a"/>
          <w:sz w:val="28"/>
          <w:szCs w:val="28"/>
        </w:rPr>
      </w:pPr>
      <w:r>
        <w:rPr>
          <w:b/>
          <w:color w:val="1A1A1A" w:themeColor="background1" w:themeShade="1a"/>
          <w:sz w:val="28"/>
          <w:szCs w:val="28"/>
        </w:rPr>
        <w:t xml:space="preserve">Литературный ряд: </w:t>
      </w:r>
      <w:r>
        <w:rPr>
          <w:color w:val="1A1A1A" w:themeColor="background1" w:themeShade="1a"/>
          <w:sz w:val="28"/>
          <w:szCs w:val="28"/>
        </w:rPr>
        <w:t>загадки.</w:t>
      </w:r>
    </w:p>
    <w:p>
      <w:pPr>
        <w:pStyle w:val="ListParagraph"/>
        <w:numPr>
          <w:ilvl w:val="0"/>
          <w:numId w:val="2"/>
        </w:numPr>
        <w:spacing w:lineRule="auto" w:line="276"/>
        <w:jc w:val="both"/>
        <w:rPr>
          <w:color w:val="1A1A1A" w:themeColor="background1" w:themeShade="1a"/>
          <w:sz w:val="28"/>
          <w:szCs w:val="28"/>
        </w:rPr>
      </w:pPr>
      <w:r>
        <w:rPr>
          <w:b/>
          <w:color w:val="1A1A1A" w:themeColor="background1" w:themeShade="1a"/>
          <w:sz w:val="28"/>
          <w:szCs w:val="28"/>
        </w:rPr>
        <w:t xml:space="preserve">Игровая ситуация: </w:t>
      </w:r>
      <w:r>
        <w:rPr>
          <w:color w:val="1A1A1A" w:themeColor="background1" w:themeShade="1a"/>
          <w:sz w:val="28"/>
          <w:szCs w:val="28"/>
        </w:rPr>
        <w:t>физ.минутка «Солнышко»,  поиск ассоциаций.</w:t>
      </w:r>
    </w:p>
    <w:p>
      <w:pPr>
        <w:pStyle w:val="ListParagraph"/>
        <w:spacing w:lineRule="auto" w:line="276"/>
        <w:jc w:val="both"/>
        <w:rPr>
          <w:color w:val="1A1A1A" w:themeColor="background1" w:themeShade="1a"/>
          <w:sz w:val="28"/>
          <w:szCs w:val="28"/>
        </w:rPr>
      </w:pPr>
      <w:r>
        <w:rPr>
          <w:color w:val="1A1A1A" w:themeColor="background1" w:themeShade="1a"/>
          <w:sz w:val="28"/>
          <w:szCs w:val="28"/>
        </w:rPr>
      </w:r>
    </w:p>
    <w:p>
      <w:pPr>
        <w:pStyle w:val="ListParagraph"/>
        <w:numPr>
          <w:ilvl w:val="0"/>
          <w:numId w:val="2"/>
        </w:numPr>
        <w:shd w:val="clear" w:color="auto" w:fill="FFFFFF"/>
        <w:spacing w:lineRule="auto" w:line="276" w:before="0" w:after="200"/>
        <w:contextualSpacing/>
        <w:jc w:val="both"/>
        <w:rPr>
          <w:color w:val="1A1A1A" w:themeColor="background1" w:themeShade="1a"/>
          <w:sz w:val="28"/>
          <w:szCs w:val="28"/>
        </w:rPr>
      </w:pPr>
      <w:r>
        <w:rPr>
          <w:b/>
          <w:bCs/>
          <w:color w:val="1A1A1A" w:themeColor="background1" w:themeShade="1a"/>
          <w:sz w:val="28"/>
          <w:szCs w:val="28"/>
        </w:rPr>
        <w:t>Раздаточный материал:</w:t>
      </w:r>
      <w:r>
        <w:rPr>
          <w:color w:val="1A1A1A" w:themeColor="background1" w:themeShade="1a"/>
          <w:sz w:val="28"/>
          <w:szCs w:val="28"/>
        </w:rPr>
        <w:t>  бумага, различные графические средства: карандаши, мелки, ручки, фломастеры теплых (желтый, оранжевый, красный, коричневый) цветов.</w:t>
      </w:r>
    </w:p>
    <w:p>
      <w:pPr>
        <w:pStyle w:val="Normal"/>
        <w:jc w:val="both"/>
        <w:rPr>
          <w:b/>
          <w:b/>
          <w:color w:val="1A1A1A" w:themeColor="background1" w:themeShade="1a"/>
          <w:sz w:val="28"/>
          <w:szCs w:val="28"/>
        </w:rPr>
      </w:pPr>
      <w:r>
        <w:rPr>
          <w:b/>
          <w:color w:val="1A1A1A" w:themeColor="background1" w:themeShade="1a"/>
          <w:sz w:val="28"/>
          <w:szCs w:val="28"/>
        </w:rPr>
        <w:t xml:space="preserve">Организация  образовательного пространства: </w:t>
      </w:r>
    </w:p>
    <w:p>
      <w:pPr>
        <w:pStyle w:val="ListParagraph"/>
        <w:numPr>
          <w:ilvl w:val="0"/>
          <w:numId w:val="2"/>
        </w:numPr>
        <w:spacing w:lineRule="auto" w:line="276" w:before="0" w:after="200"/>
        <w:contextualSpacing/>
        <w:jc w:val="both"/>
        <w:rPr>
          <w:color w:val="1A1A1A" w:themeColor="background1" w:themeShade="1a"/>
          <w:sz w:val="28"/>
          <w:szCs w:val="28"/>
        </w:rPr>
      </w:pPr>
      <w:r>
        <w:rPr>
          <w:color w:val="1A1A1A" w:themeColor="background1" w:themeShade="1a"/>
          <w:sz w:val="28"/>
          <w:szCs w:val="28"/>
        </w:rPr>
        <w:t>Орг. момент – уголок для выставок</w:t>
      </w:r>
    </w:p>
    <w:p>
      <w:pPr>
        <w:pStyle w:val="ListParagraph"/>
        <w:numPr>
          <w:ilvl w:val="0"/>
          <w:numId w:val="2"/>
        </w:numPr>
        <w:spacing w:lineRule="auto" w:line="276" w:before="0" w:after="200"/>
        <w:contextualSpacing/>
        <w:jc w:val="both"/>
        <w:rPr>
          <w:color w:val="1A1A1A" w:themeColor="background1" w:themeShade="1a"/>
          <w:sz w:val="28"/>
          <w:szCs w:val="28"/>
        </w:rPr>
      </w:pPr>
      <w:r>
        <w:rPr>
          <w:color w:val="1A1A1A" w:themeColor="background1" w:themeShade="1a"/>
          <w:sz w:val="28"/>
          <w:szCs w:val="28"/>
        </w:rPr>
        <w:t>Физ.минутка, практическая работа, итог занятия – учебная зона, где стоят столы с приготовленными необходимыми материалами на каждого ребенка и родителя.</w:t>
      </w:r>
    </w:p>
    <w:p>
      <w:pPr>
        <w:pStyle w:val="ListParagraph"/>
        <w:spacing w:before="260" w:after="260"/>
        <w:contextualSpacing/>
        <w:rPr>
          <w:rFonts w:ascii="Arial" w:hAnsi="Arial" w:cs="Arial"/>
          <w:color w:val="1A1A1A" w:themeColor="background1" w:themeShade="1a"/>
          <w:sz w:val="28"/>
          <w:szCs w:val="28"/>
        </w:rPr>
      </w:pPr>
      <w:r>
        <w:rPr>
          <w:rFonts w:cs="Arial" w:ascii="Arial" w:hAnsi="Arial"/>
          <w:color w:val="1A1A1A" w:themeColor="background1" w:themeShade="1a"/>
          <w:sz w:val="28"/>
          <w:szCs w:val="28"/>
        </w:rPr>
      </w:r>
    </w:p>
    <w:p>
      <w:pPr>
        <w:pStyle w:val="2"/>
        <w:rPr>
          <w:rFonts w:ascii="Times New Roman" w:hAnsi="Times New Roman" w:cs="Times New Roman"/>
          <w:color w:val="1A1A1A" w:themeColor="background1" w:themeShade="1a"/>
          <w:sz w:val="28"/>
          <w:szCs w:val="28"/>
        </w:rPr>
      </w:pPr>
      <w:r>
        <w:rPr>
          <w:rFonts w:cs="Times New Roman" w:ascii="Times New Roman" w:hAnsi="Times New Roman"/>
          <w:color w:val="1A1A1A" w:themeColor="background1" w:themeShade="1a"/>
          <w:sz w:val="28"/>
          <w:szCs w:val="28"/>
        </w:rPr>
        <w:t>Планируемые результаты:</w:t>
      </w:r>
    </w:p>
    <w:p>
      <w:pPr>
        <w:pStyle w:val="ListParagraph"/>
        <w:numPr>
          <w:ilvl w:val="0"/>
          <w:numId w:val="6"/>
        </w:numPr>
        <w:spacing w:before="0" w:after="200"/>
        <w:contextualSpacing/>
        <w:jc w:val="both"/>
        <w:rPr>
          <w:color w:val="1A1A1A" w:themeColor="background1" w:themeShade="1a"/>
          <w:sz w:val="28"/>
          <w:szCs w:val="28"/>
        </w:rPr>
      </w:pPr>
      <w:r>
        <w:rPr>
          <w:color w:val="1A1A1A" w:themeColor="background1" w:themeShade="1a"/>
          <w:sz w:val="28"/>
          <w:szCs w:val="28"/>
        </w:rPr>
        <w:t xml:space="preserve">Интересуется новым, неизвестным в окружающем мире; </w:t>
      </w:r>
    </w:p>
    <w:p>
      <w:pPr>
        <w:pStyle w:val="ListParagraph"/>
        <w:numPr>
          <w:ilvl w:val="0"/>
          <w:numId w:val="5"/>
        </w:numPr>
        <w:spacing w:before="0" w:after="200"/>
        <w:contextualSpacing/>
        <w:jc w:val="both"/>
        <w:rPr>
          <w:color w:val="1A1A1A" w:themeColor="background1" w:themeShade="1a"/>
          <w:sz w:val="28"/>
          <w:szCs w:val="28"/>
        </w:rPr>
      </w:pPr>
      <w:r>
        <w:rPr>
          <w:color w:val="1A1A1A" w:themeColor="background1" w:themeShade="1a"/>
          <w:sz w:val="28"/>
          <w:szCs w:val="28"/>
        </w:rPr>
        <w:t>Проявляет устойчивый интерес к различным видам детской деятельности: конструированию, изобразительной деятельности, игре.</w:t>
      </w:r>
    </w:p>
    <w:p>
      <w:pPr>
        <w:pStyle w:val="ListParagraph"/>
        <w:numPr>
          <w:ilvl w:val="0"/>
          <w:numId w:val="5"/>
        </w:numPr>
        <w:spacing w:before="0" w:after="200"/>
        <w:contextualSpacing/>
        <w:jc w:val="both"/>
        <w:rPr>
          <w:color w:val="1A1A1A" w:themeColor="background1" w:themeShade="1a"/>
          <w:sz w:val="28"/>
          <w:szCs w:val="28"/>
        </w:rPr>
      </w:pPr>
      <w:r>
        <w:rPr>
          <w:color w:val="1A1A1A" w:themeColor="background1" w:themeShade="1a"/>
          <w:sz w:val="28"/>
          <w:szCs w:val="28"/>
        </w:rPr>
        <w:t>Эмоционально реагирует на произведения изобразительного искусства,  музыкальные и художественные произведения, мир природы.</w:t>
      </w:r>
    </w:p>
    <w:p>
      <w:pPr>
        <w:pStyle w:val="ListParagraph"/>
        <w:numPr>
          <w:ilvl w:val="0"/>
          <w:numId w:val="5"/>
        </w:numPr>
        <w:spacing w:before="0" w:after="200"/>
        <w:contextualSpacing/>
        <w:jc w:val="both"/>
        <w:rPr>
          <w:color w:val="1A1A1A" w:themeColor="background1" w:themeShade="1a"/>
          <w:sz w:val="28"/>
          <w:szCs w:val="28"/>
        </w:rPr>
      </w:pPr>
      <w:r>
        <w:rPr>
          <w:color w:val="1A1A1A" w:themeColor="background1" w:themeShade="1a"/>
          <w:sz w:val="28"/>
          <w:szCs w:val="28"/>
        </w:rPr>
        <w:t>Организовывает рабочее место; проявляет аккуратность и собранность в процессе выполнения, бережное отношение к материалам, инструментам.</w:t>
      </w:r>
    </w:p>
    <w:p>
      <w:pPr>
        <w:pStyle w:val="ListParagraph"/>
        <w:numPr>
          <w:ilvl w:val="0"/>
          <w:numId w:val="5"/>
        </w:numPr>
        <w:spacing w:before="0" w:after="200"/>
        <w:contextualSpacing/>
        <w:jc w:val="both"/>
        <w:rPr>
          <w:color w:val="1A1A1A" w:themeColor="background1" w:themeShade="1a"/>
          <w:sz w:val="28"/>
          <w:szCs w:val="28"/>
        </w:rPr>
      </w:pPr>
      <w:r>
        <w:rPr>
          <w:color w:val="1A1A1A" w:themeColor="background1" w:themeShade="1a"/>
          <w:sz w:val="28"/>
          <w:szCs w:val="28"/>
        </w:rPr>
        <w:t>Работает  по правилу и по образцу, слушать взрослого и выполнять его инструкции, проявлять творческую инициативу. Сформировать изобразительные умения и навыки, необходимые для осуществления различных видов продуктивной детской деятельности</w:t>
      </w:r>
    </w:p>
    <w:p>
      <w:pPr>
        <w:pStyle w:val="23"/>
        <w:shd w:val="clear" w:color="auto" w:fill="auto"/>
        <w:spacing w:lineRule="auto" w:line="240"/>
        <w:rPr>
          <w:color w:val="1A1A1A" w:themeColor="background1" w:themeShade="1a"/>
          <w:sz w:val="28"/>
          <w:szCs w:val="28"/>
        </w:rPr>
      </w:pPr>
      <w:r>
        <w:rPr>
          <w:b/>
          <w:color w:val="1A1A1A" w:themeColor="background1" w:themeShade="1a"/>
          <w:sz w:val="28"/>
          <w:szCs w:val="28"/>
        </w:rPr>
        <w:t xml:space="preserve">Методическое обоснование занятия: </w:t>
      </w:r>
      <w:r>
        <w:rPr>
          <w:color w:val="1A1A1A" w:themeColor="background1" w:themeShade="1a"/>
          <w:sz w:val="28"/>
          <w:szCs w:val="28"/>
        </w:rPr>
        <w:t>Форма/занятие. Вводный этап, включающий этап изучения учебного материала, обобщения и закрепления знаний детей по теме.  Методы и приемы обучения. Создание проблемной ситуации, побуждающий от проблемной ситуации диалог.</w:t>
      </w:r>
    </w:p>
    <w:p>
      <w:pPr>
        <w:pStyle w:val="NormalWeb"/>
        <w:shd w:val="clear" w:color="auto" w:fill="FFFFFF"/>
        <w:spacing w:beforeAutospacing="0" w:before="0" w:afterAutospacing="0" w:after="0"/>
        <w:rPr>
          <w:b/>
          <w:b/>
          <w:iCs/>
          <w:color w:val="1A1A1A" w:themeColor="background1" w:themeShade="1a"/>
          <w:sz w:val="28"/>
          <w:szCs w:val="28"/>
        </w:rPr>
      </w:pPr>
      <w:r>
        <w:rPr>
          <w:b/>
          <w:iCs/>
          <w:color w:val="1A1A1A" w:themeColor="background1" w:themeShade="1a"/>
          <w:sz w:val="28"/>
          <w:szCs w:val="28"/>
        </w:rPr>
      </w:r>
    </w:p>
    <w:p>
      <w:pPr>
        <w:pStyle w:val="NormalWeb"/>
        <w:shd w:val="clear" w:color="auto" w:fill="FFFFFF"/>
        <w:spacing w:beforeAutospacing="0" w:before="0" w:afterAutospacing="0" w:after="0"/>
        <w:rPr>
          <w:b/>
          <w:b/>
          <w:iCs/>
          <w:color w:val="1A1A1A" w:themeColor="background1" w:themeShade="1a"/>
          <w:sz w:val="28"/>
          <w:szCs w:val="28"/>
        </w:rPr>
      </w:pPr>
      <w:r>
        <w:rPr>
          <w:b/>
          <w:iCs/>
          <w:color w:val="1A1A1A" w:themeColor="background1" w:themeShade="1a"/>
          <w:sz w:val="28"/>
          <w:szCs w:val="28"/>
        </w:rPr>
        <w:t>Методы:</w:t>
      </w:r>
    </w:p>
    <w:p>
      <w:pPr>
        <w:pStyle w:val="NormalWeb"/>
        <w:numPr>
          <w:ilvl w:val="0"/>
          <w:numId w:val="7"/>
        </w:numPr>
        <w:shd w:val="clear" w:color="auto" w:fill="FFFFFF"/>
        <w:spacing w:beforeAutospacing="0" w:before="0" w:afterAutospacing="0" w:after="0"/>
        <w:rPr>
          <w:i/>
          <w:i/>
          <w:iCs/>
          <w:color w:val="1A1A1A" w:themeColor="background1" w:themeShade="1a"/>
          <w:sz w:val="28"/>
          <w:szCs w:val="28"/>
        </w:rPr>
      </w:pPr>
      <w:r>
        <w:rPr>
          <w:i/>
          <w:iCs/>
          <w:color w:val="1A1A1A" w:themeColor="background1" w:themeShade="1a"/>
          <w:sz w:val="28"/>
          <w:szCs w:val="28"/>
        </w:rPr>
        <w:t xml:space="preserve">Практические: </w:t>
      </w:r>
      <w:r>
        <w:rPr>
          <w:iCs/>
          <w:color w:val="1A1A1A" w:themeColor="background1" w:themeShade="1a"/>
          <w:sz w:val="28"/>
          <w:szCs w:val="28"/>
        </w:rPr>
        <w:t>продуктивная деятельность, игровые упражнения;</w:t>
      </w:r>
    </w:p>
    <w:p>
      <w:pPr>
        <w:pStyle w:val="NormalWeb"/>
        <w:numPr>
          <w:ilvl w:val="0"/>
          <w:numId w:val="7"/>
        </w:numPr>
        <w:shd w:val="clear" w:color="auto" w:fill="FFFFFF"/>
        <w:spacing w:beforeAutospacing="0" w:before="0" w:afterAutospacing="0" w:after="0"/>
        <w:rPr>
          <w:i/>
          <w:i/>
          <w:iCs/>
          <w:color w:val="1A1A1A" w:themeColor="background1" w:themeShade="1a"/>
          <w:sz w:val="28"/>
          <w:szCs w:val="28"/>
        </w:rPr>
      </w:pPr>
      <w:r>
        <w:rPr>
          <w:i/>
          <w:iCs/>
          <w:color w:val="1A1A1A" w:themeColor="background1" w:themeShade="1a"/>
          <w:sz w:val="28"/>
          <w:szCs w:val="28"/>
        </w:rPr>
        <w:t xml:space="preserve">Словесные: </w:t>
      </w:r>
      <w:r>
        <w:rPr>
          <w:iCs/>
          <w:color w:val="1A1A1A" w:themeColor="background1" w:themeShade="1a"/>
          <w:sz w:val="28"/>
          <w:szCs w:val="28"/>
        </w:rPr>
        <w:t>пояснение,</w:t>
      </w:r>
      <w:r>
        <w:rPr>
          <w:i/>
          <w:iCs/>
          <w:color w:val="1A1A1A" w:themeColor="background1" w:themeShade="1a"/>
          <w:sz w:val="28"/>
          <w:szCs w:val="28"/>
        </w:rPr>
        <w:t xml:space="preserve"> </w:t>
      </w:r>
      <w:r>
        <w:rPr>
          <w:iCs/>
          <w:color w:val="1A1A1A" w:themeColor="background1" w:themeShade="1a"/>
          <w:sz w:val="28"/>
          <w:szCs w:val="28"/>
        </w:rPr>
        <w:t>беседа,</w:t>
      </w:r>
      <w:r>
        <w:rPr>
          <w:i/>
          <w:iCs/>
          <w:color w:val="1A1A1A" w:themeColor="background1" w:themeShade="1a"/>
          <w:sz w:val="28"/>
          <w:szCs w:val="28"/>
        </w:rPr>
        <w:t xml:space="preserve">  </w:t>
      </w:r>
      <w:r>
        <w:rPr>
          <w:iCs/>
          <w:color w:val="1A1A1A" w:themeColor="background1" w:themeShade="1a"/>
          <w:sz w:val="28"/>
          <w:szCs w:val="28"/>
        </w:rPr>
        <w:t>вопросы к детям,</w:t>
      </w:r>
      <w:r>
        <w:rPr>
          <w:i/>
          <w:iCs/>
          <w:color w:val="1A1A1A" w:themeColor="background1" w:themeShade="1a"/>
          <w:sz w:val="28"/>
          <w:szCs w:val="28"/>
        </w:rPr>
        <w:t xml:space="preserve"> </w:t>
      </w:r>
      <w:r>
        <w:rPr>
          <w:iCs/>
          <w:color w:val="1A1A1A" w:themeColor="background1" w:themeShade="1a"/>
          <w:sz w:val="28"/>
          <w:szCs w:val="28"/>
        </w:rPr>
        <w:t xml:space="preserve">инструкция и этапность выполнения, создание интереса, </w:t>
      </w:r>
      <w:r>
        <w:rPr>
          <w:color w:val="1A1A1A" w:themeColor="background1" w:themeShade="1a"/>
          <w:sz w:val="28"/>
          <w:szCs w:val="28"/>
        </w:rPr>
        <w:t>художественное слово (стихи-загадки);</w:t>
      </w:r>
    </w:p>
    <w:p>
      <w:pPr>
        <w:pStyle w:val="NormalWeb"/>
        <w:numPr>
          <w:ilvl w:val="0"/>
          <w:numId w:val="7"/>
        </w:numPr>
        <w:shd w:val="clear" w:color="auto" w:fill="FFFFFF"/>
        <w:spacing w:beforeAutospacing="0" w:before="0" w:afterAutospacing="0" w:after="0"/>
        <w:rPr>
          <w:i/>
          <w:i/>
          <w:iCs/>
          <w:color w:val="1A1A1A" w:themeColor="background1" w:themeShade="1a"/>
          <w:sz w:val="28"/>
          <w:szCs w:val="28"/>
        </w:rPr>
      </w:pPr>
      <w:r>
        <w:rPr>
          <w:i/>
          <w:iCs/>
          <w:color w:val="1A1A1A" w:themeColor="background1" w:themeShade="1a"/>
          <w:sz w:val="28"/>
          <w:szCs w:val="28"/>
        </w:rPr>
        <w:t xml:space="preserve">Наглядные: </w:t>
      </w:r>
      <w:r>
        <w:rPr>
          <w:iCs/>
          <w:color w:val="1A1A1A" w:themeColor="background1" w:themeShade="1a"/>
          <w:sz w:val="28"/>
          <w:szCs w:val="28"/>
        </w:rPr>
        <w:t>иллюстрации, демонстрация.</w:t>
      </w:r>
    </w:p>
    <w:p>
      <w:pPr>
        <w:pStyle w:val="23"/>
        <w:shd w:val="clear" w:color="auto" w:fill="auto"/>
        <w:spacing w:lineRule="auto" w:line="240"/>
        <w:ind w:left="720" w:hanging="0"/>
        <w:rPr>
          <w:color w:val="1A1A1A" w:themeColor="background1" w:themeShade="1a"/>
          <w:sz w:val="28"/>
          <w:szCs w:val="28"/>
        </w:rPr>
      </w:pPr>
      <w:r>
        <w:rPr>
          <w:color w:val="1A1A1A" w:themeColor="background1" w:themeShade="1a"/>
          <w:sz w:val="28"/>
          <w:szCs w:val="28"/>
        </w:rPr>
      </w:r>
    </w:p>
    <w:p>
      <w:pPr>
        <w:pStyle w:val="23"/>
        <w:shd w:val="clear" w:color="auto" w:fill="auto"/>
        <w:spacing w:lineRule="auto" w:line="240"/>
        <w:rPr>
          <w:color w:val="1A1A1A" w:themeColor="background1" w:themeShade="1a"/>
          <w:sz w:val="28"/>
          <w:szCs w:val="28"/>
        </w:rPr>
      </w:pPr>
      <w:r>
        <w:rPr>
          <w:b/>
          <w:color w:val="1A1A1A" w:themeColor="background1" w:themeShade="1a"/>
          <w:sz w:val="28"/>
          <w:szCs w:val="28"/>
        </w:rPr>
        <w:t xml:space="preserve">Принципы обучения: </w:t>
      </w:r>
      <w:r>
        <w:rPr>
          <w:color w:val="1A1A1A" w:themeColor="background1" w:themeShade="1a"/>
          <w:sz w:val="28"/>
          <w:szCs w:val="28"/>
        </w:rPr>
        <w:t xml:space="preserve">деятельности; принцип психологической комфортности; принцип сотрудничества; принцип природосообразности (учет возрастных и психологических особенностей). </w:t>
      </w:r>
    </w:p>
    <w:p>
      <w:pPr>
        <w:pStyle w:val="23"/>
        <w:shd w:val="clear" w:color="auto" w:fill="auto"/>
        <w:spacing w:lineRule="auto" w:line="240"/>
        <w:rPr>
          <w:b/>
          <w:b/>
          <w:color w:val="1A1A1A" w:themeColor="background1" w:themeShade="1a"/>
          <w:sz w:val="28"/>
          <w:szCs w:val="28"/>
        </w:rPr>
      </w:pPr>
      <w:r>
        <w:rPr>
          <w:b/>
          <w:color w:val="1A1A1A" w:themeColor="background1" w:themeShade="1a"/>
          <w:sz w:val="28"/>
          <w:szCs w:val="28"/>
        </w:rPr>
      </w:r>
    </w:p>
    <w:p>
      <w:pPr>
        <w:pStyle w:val="23"/>
        <w:shd w:val="clear" w:color="auto" w:fill="auto"/>
        <w:spacing w:lineRule="auto" w:line="240"/>
        <w:rPr>
          <w:b/>
          <w:b/>
          <w:color w:val="1A1A1A" w:themeColor="background1" w:themeShade="1a"/>
          <w:sz w:val="28"/>
          <w:szCs w:val="28"/>
        </w:rPr>
      </w:pPr>
      <w:r>
        <w:rPr>
          <w:b/>
          <w:color w:val="1A1A1A" w:themeColor="background1" w:themeShade="1a"/>
          <w:sz w:val="28"/>
          <w:szCs w:val="28"/>
        </w:rPr>
        <w:t>Формы организации деятельности воспитанников:</w:t>
      </w:r>
    </w:p>
    <w:p>
      <w:pPr>
        <w:pStyle w:val="23"/>
        <w:shd w:val="clear" w:color="auto" w:fill="auto"/>
        <w:spacing w:lineRule="auto" w:line="240"/>
        <w:rPr>
          <w:color w:val="1A1A1A" w:themeColor="background1" w:themeShade="1a"/>
          <w:sz w:val="28"/>
          <w:szCs w:val="28"/>
        </w:rPr>
      </w:pPr>
      <w:r>
        <w:rPr>
          <w:color w:val="1A1A1A" w:themeColor="background1" w:themeShade="1a"/>
          <w:sz w:val="28"/>
          <w:szCs w:val="28"/>
        </w:rPr>
        <w:t>- фронтальная форма;</w:t>
      </w:r>
    </w:p>
    <w:p>
      <w:pPr>
        <w:pStyle w:val="23"/>
        <w:shd w:val="clear" w:color="auto" w:fill="auto"/>
        <w:spacing w:lineRule="auto" w:line="240"/>
        <w:rPr>
          <w:color w:val="1A1A1A" w:themeColor="background1" w:themeShade="1a"/>
          <w:sz w:val="28"/>
          <w:szCs w:val="28"/>
        </w:rPr>
      </w:pPr>
      <w:r>
        <w:rPr>
          <w:color w:val="1A1A1A" w:themeColor="background1" w:themeShade="1a"/>
          <w:sz w:val="28"/>
          <w:szCs w:val="28"/>
        </w:rPr>
        <w:t xml:space="preserve">- индивидуальная (за столами); </w:t>
      </w:r>
    </w:p>
    <w:p>
      <w:pPr>
        <w:pStyle w:val="23"/>
        <w:shd w:val="clear" w:color="auto" w:fill="auto"/>
        <w:spacing w:lineRule="auto" w:line="240"/>
        <w:rPr>
          <w:color w:val="1A1A1A" w:themeColor="background1" w:themeShade="1a"/>
          <w:sz w:val="28"/>
          <w:szCs w:val="28"/>
        </w:rPr>
      </w:pPr>
      <w:r>
        <w:rPr>
          <w:color w:val="1A1A1A" w:themeColor="background1" w:themeShade="1a"/>
          <w:sz w:val="28"/>
          <w:szCs w:val="28"/>
        </w:rPr>
        <w:t>- групповая (за столами).</w:t>
      </w:r>
    </w:p>
    <w:p>
      <w:pPr>
        <w:pStyle w:val="23"/>
        <w:shd w:val="clear" w:color="auto" w:fill="auto"/>
        <w:spacing w:lineRule="auto" w:line="240"/>
        <w:rPr>
          <w:b/>
          <w:b/>
          <w:color w:val="1A1A1A" w:themeColor="background1" w:themeShade="1a"/>
          <w:sz w:val="28"/>
          <w:szCs w:val="28"/>
        </w:rPr>
      </w:pPr>
      <w:r>
        <w:rPr>
          <w:b/>
          <w:color w:val="1A1A1A" w:themeColor="background1" w:themeShade="1a"/>
          <w:sz w:val="28"/>
          <w:szCs w:val="28"/>
        </w:rPr>
      </w:r>
    </w:p>
    <w:tbl>
      <w:tblPr>
        <w:tblW w:w="15920"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7904"/>
        <w:gridCol w:w="8015"/>
      </w:tblGrid>
      <w:tr>
        <w:trPr/>
        <w:tc>
          <w:tcPr>
            <w:tcW w:w="79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Задачи</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образовательной программы</w:t>
            </w:r>
          </w:p>
        </w:tc>
        <w:tc>
          <w:tcPr>
            <w:tcW w:w="80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Задачи с учетом индивидуальных особенностей</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 xml:space="preserve"> </w:t>
            </w:r>
            <w:r>
              <w:rPr>
                <w:rFonts w:eastAsia="Calibri" w:eastAsiaTheme="minorHAnsi"/>
                <w:b/>
                <w:color w:val="1A1A1A" w:themeColor="background1" w:themeShade="1a"/>
                <w:sz w:val="28"/>
                <w:szCs w:val="28"/>
                <w:lang w:eastAsia="en-US"/>
              </w:rPr>
              <w:t>воспитанников группы</w:t>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tc>
      </w:tr>
      <w:tr>
        <w:trPr/>
        <w:tc>
          <w:tcPr>
            <w:tcW w:w="790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76"/>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 xml:space="preserve">Образовательные: </w:t>
            </w:r>
          </w:p>
          <w:p>
            <w:pPr>
              <w:pStyle w:val="Normal"/>
              <w:numPr>
                <w:ilvl w:val="0"/>
                <w:numId w:val="4"/>
              </w:numPr>
              <w:spacing w:lineRule="auto" w:line="276"/>
              <w:jc w:val="both"/>
              <w:rPr>
                <w:color w:val="1A1A1A" w:themeColor="background1" w:themeShade="1a"/>
                <w:sz w:val="28"/>
                <w:szCs w:val="28"/>
              </w:rPr>
            </w:pPr>
            <w:r>
              <w:rPr>
                <w:color w:val="1A1A1A" w:themeColor="background1" w:themeShade="1a"/>
                <w:sz w:val="28"/>
                <w:szCs w:val="28"/>
              </w:rPr>
              <w:t>обратить внимание детей на образную выразительность графических средств;</w:t>
            </w:r>
          </w:p>
          <w:p>
            <w:pPr>
              <w:pStyle w:val="Normal"/>
              <w:numPr>
                <w:ilvl w:val="0"/>
                <w:numId w:val="4"/>
              </w:numPr>
              <w:spacing w:lineRule="auto" w:line="276"/>
              <w:jc w:val="both"/>
              <w:rPr>
                <w:rFonts w:eastAsia="Calibri" w:eastAsiaTheme="minorHAnsi"/>
                <w:color w:val="1A1A1A" w:themeColor="background1" w:themeShade="1a"/>
                <w:sz w:val="28"/>
                <w:szCs w:val="28"/>
                <w:lang w:eastAsia="en-US"/>
              </w:rPr>
            </w:pPr>
            <w:r>
              <w:rPr>
                <w:color w:val="1A1A1A" w:themeColor="background1" w:themeShade="1a"/>
                <w:sz w:val="28"/>
                <w:szCs w:val="28"/>
              </w:rPr>
              <w:t>обогатить содержание изобразительной деятельности детей.</w:t>
            </w:r>
          </w:p>
          <w:p>
            <w:pPr>
              <w:pStyle w:val="Normal"/>
              <w:spacing w:lineRule="auto" w:line="276"/>
              <w:jc w:val="both"/>
              <w:rPr>
                <w:rFonts w:eastAsia="Calibri" w:eastAsiaTheme="minorHAnsi"/>
                <w:color w:val="1A1A1A" w:themeColor="background1" w:themeShade="1a"/>
                <w:sz w:val="28"/>
                <w:szCs w:val="28"/>
                <w:lang w:eastAsia="en-US"/>
              </w:rPr>
            </w:pPr>
            <w:r>
              <w:rPr>
                <w:rFonts w:eastAsia="Calibri" w:eastAsiaTheme="minorHAnsi"/>
                <w:b/>
                <w:color w:val="1A1A1A" w:themeColor="background1" w:themeShade="1a"/>
                <w:sz w:val="28"/>
                <w:szCs w:val="28"/>
                <w:lang w:eastAsia="en-US"/>
              </w:rPr>
              <w:t>Развивающие</w:t>
            </w:r>
            <w:r>
              <w:rPr>
                <w:rFonts w:eastAsia="Calibri" w:eastAsiaTheme="minorHAnsi"/>
                <w:color w:val="1A1A1A" w:themeColor="background1" w:themeShade="1a"/>
                <w:sz w:val="28"/>
                <w:szCs w:val="28"/>
                <w:lang w:eastAsia="en-US"/>
              </w:rPr>
              <w:t>:</w:t>
            </w:r>
          </w:p>
          <w:p>
            <w:pPr>
              <w:pStyle w:val="Normal"/>
              <w:numPr>
                <w:ilvl w:val="0"/>
                <w:numId w:val="4"/>
              </w:numPr>
              <w:spacing w:lineRule="auto" w:line="276"/>
              <w:jc w:val="both"/>
              <w:rPr>
                <w:color w:val="1A1A1A" w:themeColor="background1" w:themeShade="1a"/>
                <w:sz w:val="28"/>
                <w:szCs w:val="28"/>
              </w:rPr>
            </w:pPr>
            <w:r>
              <w:rPr>
                <w:color w:val="1A1A1A" w:themeColor="background1" w:themeShade="1a"/>
                <w:sz w:val="28"/>
                <w:szCs w:val="28"/>
              </w:rPr>
              <w:t xml:space="preserve">развивать умение подмечать сходство различных предметов; </w:t>
            </w:r>
          </w:p>
          <w:p>
            <w:pPr>
              <w:pStyle w:val="Normal"/>
              <w:numPr>
                <w:ilvl w:val="0"/>
                <w:numId w:val="4"/>
              </w:numPr>
              <w:spacing w:lineRule="auto" w:line="276"/>
              <w:jc w:val="both"/>
              <w:rPr>
                <w:color w:val="1A1A1A" w:themeColor="background1" w:themeShade="1a"/>
                <w:sz w:val="28"/>
                <w:szCs w:val="28"/>
              </w:rPr>
            </w:pPr>
            <w:r>
              <w:rPr>
                <w:color w:val="1A1A1A" w:themeColor="background1" w:themeShade="1a"/>
                <w:sz w:val="28"/>
                <w:szCs w:val="28"/>
              </w:rPr>
              <w:t>развитие творческой активности, воображения, фантазии, глазомера;</w:t>
            </w:r>
          </w:p>
          <w:p>
            <w:pPr>
              <w:pStyle w:val="Normal"/>
              <w:numPr>
                <w:ilvl w:val="0"/>
                <w:numId w:val="4"/>
              </w:numPr>
              <w:spacing w:lineRule="auto" w:line="276"/>
              <w:jc w:val="both"/>
              <w:rPr>
                <w:color w:val="1A1A1A" w:themeColor="background1" w:themeShade="1a"/>
                <w:sz w:val="28"/>
                <w:szCs w:val="28"/>
              </w:rPr>
            </w:pPr>
            <w:r>
              <w:rPr>
                <w:color w:val="1A1A1A" w:themeColor="background1" w:themeShade="1a"/>
                <w:sz w:val="28"/>
                <w:szCs w:val="28"/>
              </w:rPr>
              <w:t>развитие координации мелкой моторики руки;</w:t>
            </w:r>
          </w:p>
          <w:p>
            <w:pPr>
              <w:pStyle w:val="Normal"/>
              <w:numPr>
                <w:ilvl w:val="0"/>
                <w:numId w:val="4"/>
              </w:numPr>
              <w:spacing w:lineRule="auto" w:line="276"/>
              <w:jc w:val="both"/>
              <w:rPr>
                <w:color w:val="1A1A1A" w:themeColor="background1" w:themeShade="1a"/>
                <w:sz w:val="28"/>
                <w:szCs w:val="28"/>
              </w:rPr>
            </w:pPr>
            <w:r>
              <w:rPr>
                <w:color w:val="1A1A1A" w:themeColor="background1" w:themeShade="1a"/>
                <w:sz w:val="28"/>
                <w:szCs w:val="28"/>
              </w:rPr>
              <w:t>развивать познавательный интерес, умение самостоятельно устанавливать выявлять проблему и искать пути ее разрешения;</w:t>
            </w:r>
          </w:p>
          <w:p>
            <w:pPr>
              <w:pStyle w:val="Normal"/>
              <w:numPr>
                <w:ilvl w:val="0"/>
                <w:numId w:val="4"/>
              </w:numPr>
              <w:spacing w:lineRule="auto" w:line="276"/>
              <w:jc w:val="both"/>
              <w:rPr>
                <w:color w:val="1A1A1A" w:themeColor="background1" w:themeShade="1a"/>
                <w:sz w:val="28"/>
                <w:szCs w:val="28"/>
              </w:rPr>
            </w:pPr>
            <w:r>
              <w:rPr>
                <w:color w:val="1A1A1A" w:themeColor="background1" w:themeShade="1a"/>
                <w:sz w:val="28"/>
                <w:szCs w:val="28"/>
              </w:rPr>
              <w:t>развивать внимательность, наблюдательность.</w:t>
            </w:r>
          </w:p>
          <w:p>
            <w:pPr>
              <w:pStyle w:val="Normal"/>
              <w:tabs>
                <w:tab w:val="left" w:pos="3345" w:leader="none"/>
              </w:tabs>
              <w:spacing w:lineRule="auto" w:line="276"/>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Воспитательные:</w:t>
            </w:r>
          </w:p>
          <w:p>
            <w:pPr>
              <w:pStyle w:val="ListParagraph"/>
              <w:numPr>
                <w:ilvl w:val="0"/>
                <w:numId w:val="4"/>
              </w:numPr>
              <w:tabs>
                <w:tab w:val="left" w:pos="3345" w:leader="none"/>
              </w:tabs>
              <w:spacing w:lineRule="auto" w:line="276"/>
              <w:rPr>
                <w:rFonts w:eastAsia="Calibri" w:eastAsiaTheme="minorHAnsi"/>
                <w:b/>
                <w:b/>
                <w:color w:val="1A1A1A" w:themeColor="background1" w:themeShade="1a"/>
                <w:sz w:val="28"/>
                <w:szCs w:val="28"/>
                <w:lang w:eastAsia="en-US"/>
              </w:rPr>
            </w:pPr>
            <w:r>
              <w:rPr>
                <w:color w:val="1A1A1A" w:themeColor="background1" w:themeShade="1a"/>
                <w:sz w:val="28"/>
                <w:szCs w:val="28"/>
              </w:rPr>
              <w:t>воспитывать любовь и интерес к изобразительному творчеству.</w:t>
            </w:r>
          </w:p>
          <w:p>
            <w:pPr>
              <w:pStyle w:val="Normal"/>
              <w:numPr>
                <w:ilvl w:val="0"/>
                <w:numId w:val="4"/>
              </w:numPr>
              <w:spacing w:lineRule="auto" w:line="276"/>
              <w:jc w:val="both"/>
              <w:rPr>
                <w:color w:val="1A1A1A" w:themeColor="background1" w:themeShade="1a"/>
                <w:sz w:val="28"/>
                <w:szCs w:val="28"/>
              </w:rPr>
            </w:pPr>
            <w:r>
              <w:rPr>
                <w:color w:val="1A1A1A" w:themeColor="background1" w:themeShade="1a"/>
                <w:sz w:val="28"/>
                <w:szCs w:val="28"/>
              </w:rPr>
              <w:t>воспитывать аккуратность в работе;</w:t>
            </w:r>
          </w:p>
          <w:p>
            <w:pPr>
              <w:pStyle w:val="Normal"/>
              <w:numPr>
                <w:ilvl w:val="0"/>
                <w:numId w:val="4"/>
              </w:numPr>
              <w:spacing w:lineRule="auto" w:line="276"/>
              <w:jc w:val="both"/>
              <w:rPr>
                <w:color w:val="1A1A1A" w:themeColor="background1" w:themeShade="1a"/>
                <w:sz w:val="28"/>
                <w:szCs w:val="28"/>
              </w:rPr>
            </w:pPr>
            <w:r>
              <w:rPr>
                <w:color w:val="1A1A1A" w:themeColor="background1" w:themeShade="1a"/>
                <w:sz w:val="28"/>
                <w:szCs w:val="28"/>
              </w:rPr>
              <w:t>вызвать эмоциональный отклик.</w:t>
            </w:r>
          </w:p>
          <w:p>
            <w:pPr>
              <w:pStyle w:val="Normal"/>
              <w:spacing w:lineRule="auto" w:line="276"/>
              <w:ind w:left="720" w:hanging="0"/>
              <w:jc w:val="both"/>
              <w:rPr>
                <w:color w:val="1A1A1A" w:themeColor="background1" w:themeShade="1a"/>
                <w:sz w:val="28"/>
                <w:szCs w:val="28"/>
              </w:rPr>
            </w:pPr>
            <w:r>
              <w:rPr>
                <w:color w:val="1A1A1A" w:themeColor="background1" w:themeShade="1a"/>
                <w:sz w:val="28"/>
                <w:szCs w:val="28"/>
              </w:rPr>
            </w:r>
          </w:p>
        </w:tc>
        <w:tc>
          <w:tcPr>
            <w:tcW w:w="80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b/>
                <w:color w:val="1A1A1A" w:themeColor="background1" w:themeShade="1a"/>
                <w:sz w:val="28"/>
                <w:szCs w:val="28"/>
                <w:lang w:eastAsia="en-US"/>
              </w:rPr>
              <w:t>Образовательные</w:t>
            </w:r>
            <w:r>
              <w:rPr>
                <w:rFonts w:eastAsia="Calibri" w:eastAsiaTheme="minorHAnsi"/>
                <w:color w:val="1A1A1A" w:themeColor="background1" w:themeShade="1a"/>
                <w:sz w:val="28"/>
                <w:szCs w:val="28"/>
                <w:lang w:eastAsia="en-US"/>
              </w:rPr>
              <w:t xml:space="preserve">: </w:t>
            </w:r>
          </w:p>
          <w:p>
            <w:pPr>
              <w:pStyle w:val="Normal"/>
              <w:numPr>
                <w:ilvl w:val="0"/>
                <w:numId w:val="3"/>
              </w:numPr>
              <w:spacing w:lineRule="auto" w:line="276"/>
              <w:jc w:val="both"/>
              <w:rPr>
                <w:color w:val="1A1A1A" w:themeColor="background1" w:themeShade="1a"/>
                <w:sz w:val="28"/>
                <w:szCs w:val="28"/>
              </w:rPr>
            </w:pPr>
            <w:r>
              <w:rPr>
                <w:color w:val="1A1A1A" w:themeColor="background1" w:themeShade="1a"/>
                <w:sz w:val="28"/>
                <w:szCs w:val="28"/>
              </w:rPr>
              <w:t>научить творчески использовать знаки и штрихи в графической работе;</w:t>
            </w:r>
          </w:p>
          <w:p>
            <w:pPr>
              <w:pStyle w:val="ListParagraph"/>
              <w:numPr>
                <w:ilvl w:val="0"/>
                <w:numId w:val="3"/>
              </w:numPr>
              <w:spacing w:lineRule="auto" w:line="276"/>
              <w:rPr>
                <w:rFonts w:eastAsia="Calibri" w:eastAsiaTheme="minorHAnsi"/>
                <w:color w:val="1A1A1A" w:themeColor="background1" w:themeShade="1a"/>
                <w:sz w:val="28"/>
                <w:szCs w:val="28"/>
                <w:lang w:eastAsia="en-US"/>
              </w:rPr>
            </w:pPr>
            <w:r>
              <w:rPr>
                <w:color w:val="1A1A1A" w:themeColor="background1" w:themeShade="1a"/>
                <w:sz w:val="28"/>
                <w:szCs w:val="28"/>
              </w:rPr>
              <w:t>упражнять детей в рисовании различными графическими средствами.</w:t>
            </w:r>
          </w:p>
          <w:p>
            <w:pPr>
              <w:pStyle w:val="ListParagraph"/>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 xml:space="preserve">Развивающие: </w:t>
            </w:r>
          </w:p>
          <w:p>
            <w:pPr>
              <w:pStyle w:val="ListParagraph"/>
              <w:numPr>
                <w:ilvl w:val="0"/>
                <w:numId w:val="3"/>
              </w:numPr>
              <w:spacing w:lineRule="auto" w:line="276" w:before="0" w:after="200"/>
              <w:contextualSpacing/>
              <w:jc w:val="both"/>
              <w:rPr>
                <w:color w:val="1A1A1A" w:themeColor="background1" w:themeShade="1a"/>
                <w:sz w:val="28"/>
                <w:szCs w:val="28"/>
              </w:rPr>
            </w:pPr>
            <w:r>
              <w:rPr>
                <w:color w:val="1A1A1A" w:themeColor="background1" w:themeShade="1a"/>
                <w:sz w:val="28"/>
                <w:szCs w:val="28"/>
              </w:rPr>
              <w:t>развить графически-знаковые представления:</w:t>
            </w:r>
          </w:p>
          <w:p>
            <w:pPr>
              <w:pStyle w:val="ListParagraph"/>
              <w:numPr>
                <w:ilvl w:val="0"/>
                <w:numId w:val="3"/>
              </w:numPr>
              <w:spacing w:lineRule="auto" w:line="276" w:before="0" w:after="200"/>
              <w:contextualSpacing/>
              <w:jc w:val="both"/>
              <w:rPr>
                <w:color w:val="1A1A1A" w:themeColor="background1" w:themeShade="1a"/>
                <w:sz w:val="28"/>
                <w:szCs w:val="28"/>
              </w:rPr>
            </w:pPr>
            <w:r>
              <w:rPr>
                <w:color w:val="1A1A1A" w:themeColor="background1" w:themeShade="1a"/>
                <w:sz w:val="28"/>
                <w:szCs w:val="28"/>
              </w:rPr>
              <w:t>развивать продуктивную деятельность;</w:t>
            </w:r>
          </w:p>
          <w:p>
            <w:pPr>
              <w:pStyle w:val="ListParagraph"/>
              <w:numPr>
                <w:ilvl w:val="0"/>
                <w:numId w:val="3"/>
              </w:numPr>
              <w:spacing w:lineRule="auto" w:line="276" w:before="0" w:after="200"/>
              <w:contextualSpacing/>
              <w:jc w:val="both"/>
              <w:rPr>
                <w:color w:val="1A1A1A" w:themeColor="background1" w:themeShade="1a"/>
                <w:sz w:val="28"/>
                <w:szCs w:val="28"/>
              </w:rPr>
            </w:pPr>
            <w:r>
              <w:rPr>
                <w:color w:val="1A1A1A" w:themeColor="background1" w:themeShade="1a"/>
                <w:sz w:val="28"/>
                <w:szCs w:val="28"/>
              </w:rPr>
              <w:t>развивать воображение;</w:t>
            </w:r>
          </w:p>
          <w:p>
            <w:pPr>
              <w:pStyle w:val="ListParagraph"/>
              <w:numPr>
                <w:ilvl w:val="0"/>
                <w:numId w:val="3"/>
              </w:numPr>
              <w:spacing w:lineRule="auto" w:line="276" w:before="0" w:after="200"/>
              <w:contextualSpacing/>
              <w:jc w:val="both"/>
              <w:rPr>
                <w:color w:val="1A1A1A" w:themeColor="background1" w:themeShade="1a"/>
                <w:sz w:val="28"/>
                <w:szCs w:val="28"/>
              </w:rPr>
            </w:pPr>
            <w:r>
              <w:rPr>
                <w:color w:val="1A1A1A" w:themeColor="background1" w:themeShade="1a"/>
                <w:sz w:val="28"/>
                <w:szCs w:val="28"/>
              </w:rPr>
              <w:t>активно использовать предметные, графические, свободные ассоциации, связанные с предметными образами;</w:t>
            </w:r>
          </w:p>
          <w:p>
            <w:pPr>
              <w:pStyle w:val="ListParagraph"/>
              <w:numPr>
                <w:ilvl w:val="0"/>
                <w:numId w:val="3"/>
              </w:numPr>
              <w:spacing w:lineRule="auto" w:line="276" w:before="0" w:after="200"/>
              <w:contextualSpacing/>
              <w:jc w:val="both"/>
              <w:rPr>
                <w:color w:val="1A1A1A" w:themeColor="background1" w:themeShade="1a"/>
                <w:sz w:val="28"/>
                <w:szCs w:val="28"/>
              </w:rPr>
            </w:pPr>
            <w:r>
              <w:rPr>
                <w:color w:val="1A1A1A" w:themeColor="background1" w:themeShade="1a"/>
                <w:sz w:val="28"/>
                <w:szCs w:val="28"/>
              </w:rPr>
              <w:t>развивать мелкую моторику рук.</w:t>
            </w:r>
          </w:p>
          <w:p>
            <w:pPr>
              <w:pStyle w:val="Normal"/>
              <w:spacing w:lineRule="auto" w:line="276"/>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Воспитательные:</w:t>
            </w:r>
          </w:p>
          <w:p>
            <w:pPr>
              <w:pStyle w:val="ListParagraph"/>
              <w:numPr>
                <w:ilvl w:val="0"/>
                <w:numId w:val="4"/>
              </w:numPr>
              <w:tabs>
                <w:tab w:val="left" w:pos="3345" w:leader="none"/>
              </w:tabs>
              <w:spacing w:lineRule="auto" w:line="276"/>
              <w:rPr>
                <w:rFonts w:eastAsia="Calibri" w:eastAsiaTheme="minorHAnsi"/>
                <w:b/>
                <w:b/>
                <w:color w:val="1A1A1A" w:themeColor="background1" w:themeShade="1a"/>
                <w:sz w:val="28"/>
                <w:szCs w:val="28"/>
                <w:lang w:eastAsia="en-US"/>
              </w:rPr>
            </w:pPr>
            <w:r>
              <w:rPr>
                <w:color w:val="1A1A1A" w:themeColor="background1" w:themeShade="1a"/>
                <w:sz w:val="28"/>
                <w:szCs w:val="28"/>
              </w:rPr>
              <w:t>воспитывать любовь и интерес к изобразительному творчеству.</w:t>
            </w:r>
          </w:p>
          <w:p>
            <w:pPr>
              <w:pStyle w:val="Normal"/>
              <w:numPr>
                <w:ilvl w:val="0"/>
                <w:numId w:val="3"/>
              </w:numPr>
              <w:spacing w:lineRule="auto" w:line="276" w:before="0" w:after="200"/>
              <w:contextualSpacing/>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стимулировать желание  узнавать новое;</w:t>
            </w:r>
          </w:p>
          <w:p>
            <w:pPr>
              <w:pStyle w:val="Normal"/>
              <w:numPr>
                <w:ilvl w:val="0"/>
                <w:numId w:val="3"/>
              </w:numPr>
              <w:spacing w:lineRule="auto" w:line="276"/>
              <w:jc w:val="both"/>
              <w:rPr>
                <w:color w:val="1A1A1A" w:themeColor="background1" w:themeShade="1a"/>
                <w:sz w:val="28"/>
                <w:szCs w:val="28"/>
              </w:rPr>
            </w:pPr>
            <w:r>
              <w:rPr>
                <w:color w:val="1A1A1A" w:themeColor="background1" w:themeShade="1a"/>
                <w:sz w:val="28"/>
                <w:szCs w:val="28"/>
              </w:rPr>
              <w:t xml:space="preserve">мотивировать к самостоятельной творческой деятельности. </w:t>
            </w:r>
          </w:p>
          <w:p>
            <w:pPr>
              <w:pStyle w:val="ListParagraph"/>
              <w:numPr>
                <w:ilvl w:val="0"/>
                <w:numId w:val="3"/>
              </w:numPr>
              <w:spacing w:lineRule="auto" w:line="276" w:before="0" w:after="200"/>
              <w:contextualSpacing/>
              <w:jc w:val="both"/>
              <w:rPr>
                <w:color w:val="1A1A1A" w:themeColor="background1" w:themeShade="1a"/>
                <w:sz w:val="28"/>
                <w:szCs w:val="28"/>
              </w:rPr>
            </w:pPr>
            <w:r>
              <w:rPr>
                <w:color w:val="1A1A1A" w:themeColor="background1" w:themeShade="1a"/>
                <w:sz w:val="28"/>
                <w:szCs w:val="28"/>
              </w:rPr>
              <w:t>Развивать чувства эстетического восхищения.</w:t>
            </w:r>
          </w:p>
        </w:tc>
      </w:tr>
    </w:tbl>
    <w:p>
      <w:pPr>
        <w:pStyle w:val="NoSpacing"/>
        <w:spacing w:lineRule="auto" w:line="276"/>
        <w:rPr>
          <w:rFonts w:ascii="Times New Roman" w:hAnsi="Times New Roman" w:eastAsia="Calibri" w:eastAsiaTheme="minorHAnsi"/>
          <w:b/>
          <w:b/>
          <w:color w:val="1A1A1A" w:themeColor="background1" w:themeShade="1a"/>
          <w:sz w:val="28"/>
          <w:szCs w:val="28"/>
        </w:rPr>
      </w:pPr>
      <w:r>
        <w:rPr>
          <w:rFonts w:eastAsia="Calibri" w:ascii="Times New Roman" w:hAnsi="Times New Roman" w:eastAsiaTheme="minorHAnsi"/>
          <w:b/>
          <w:color w:val="1A1A1A" w:themeColor="background1" w:themeShade="1a"/>
          <w:sz w:val="28"/>
          <w:szCs w:val="28"/>
        </w:rPr>
        <w:t xml:space="preserve">     </w:t>
      </w:r>
    </w:p>
    <w:p>
      <w:pPr>
        <w:pStyle w:val="NoSpacing"/>
        <w:spacing w:lineRule="auto" w:line="276"/>
        <w:rPr>
          <w:rFonts w:eastAsia="Calibri" w:eastAsiaTheme="minorHAnsi"/>
          <w:b/>
          <w:b/>
          <w:color w:val="1A1A1A" w:themeColor="background1" w:themeShade="1a"/>
          <w:sz w:val="36"/>
          <w:szCs w:val="36"/>
        </w:rPr>
      </w:pPr>
      <w:r>
        <w:rPr>
          <w:rFonts w:eastAsia="Calibri" w:ascii="Times New Roman" w:hAnsi="Times New Roman" w:eastAsiaTheme="minorHAnsi"/>
          <w:b/>
          <w:color w:val="1A1A1A" w:themeColor="background1" w:themeShade="1a"/>
          <w:sz w:val="36"/>
          <w:szCs w:val="36"/>
        </w:rPr>
        <w:t xml:space="preserve">                                                                    </w:t>
      </w:r>
      <w:r>
        <w:rPr>
          <w:rFonts w:eastAsia="Calibri" w:eastAsiaTheme="minorHAnsi"/>
          <w:b/>
          <w:color w:val="1A1A1A" w:themeColor="background1" w:themeShade="1a"/>
          <w:sz w:val="36"/>
          <w:szCs w:val="36"/>
        </w:rPr>
        <w:t xml:space="preserve"> </w:t>
      </w:r>
    </w:p>
    <w:p>
      <w:pPr>
        <w:pStyle w:val="NoSpacing"/>
        <w:spacing w:lineRule="auto" w:line="276"/>
        <w:jc w:val="center"/>
        <w:rPr>
          <w:rFonts w:ascii="Times New Roman" w:hAnsi="Times New Roman"/>
          <w:b/>
          <w:b/>
          <w:color w:val="1A1A1A" w:themeColor="background1" w:themeShade="1a"/>
          <w:sz w:val="28"/>
          <w:szCs w:val="28"/>
          <w:lang w:eastAsia="ru-RU"/>
        </w:rPr>
      </w:pPr>
      <w:r>
        <w:rPr>
          <w:rFonts w:ascii="Times New Roman" w:hAnsi="Times New Roman"/>
          <w:b/>
          <w:color w:val="1A1A1A" w:themeColor="background1" w:themeShade="1a"/>
          <w:sz w:val="28"/>
          <w:szCs w:val="28"/>
          <w:lang w:eastAsia="ru-RU"/>
        </w:rPr>
        <w:t>Аннотация к конспекту.</w:t>
      </w:r>
    </w:p>
    <w:p>
      <w:pPr>
        <w:pStyle w:val="NoSpacing"/>
        <w:spacing w:lineRule="auto" w:line="276"/>
        <w:jc w:val="center"/>
        <w:rPr>
          <w:rFonts w:ascii="Times New Roman" w:hAnsi="Times New Roman"/>
          <w:b/>
          <w:b/>
          <w:color w:val="1A1A1A" w:themeColor="background1" w:themeShade="1a"/>
          <w:sz w:val="28"/>
          <w:szCs w:val="28"/>
          <w:lang w:eastAsia="ru-RU"/>
        </w:rPr>
      </w:pPr>
      <w:r>
        <w:rPr>
          <w:rFonts w:ascii="Times New Roman" w:hAnsi="Times New Roman"/>
          <w:b/>
          <w:color w:val="1A1A1A" w:themeColor="background1" w:themeShade="1a"/>
          <w:sz w:val="28"/>
          <w:szCs w:val="28"/>
          <w:lang w:eastAsia="ru-RU"/>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 xml:space="preserve">           </w:t>
      </w:r>
      <w:r>
        <w:rPr>
          <w:rFonts w:eastAsia="Calibri" w:eastAsiaTheme="minorHAnsi"/>
          <w:color w:val="1A1A1A" w:themeColor="background1" w:themeShade="1a"/>
          <w:sz w:val="28"/>
          <w:szCs w:val="28"/>
          <w:lang w:eastAsia="en-US"/>
        </w:rPr>
        <w:t>Рисование — одно из любимых занятий детей, дающее большой простор для проявления творческой активности.</w:t>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 xml:space="preserve">Самый простой и разнообразный вид искусства — графика, она доступна детям любого возраста. Художественно-выразительные достоинства графики - линия, штрих, контур и пятно  -  лаконичны, условны и способствуют развитию воображения. </w:t>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 xml:space="preserve">          </w:t>
      </w:r>
      <w:r>
        <w:rPr>
          <w:rFonts w:eastAsia="Calibri" w:eastAsiaTheme="minorHAnsi"/>
          <w:color w:val="1A1A1A" w:themeColor="background1" w:themeShade="1a"/>
          <w:sz w:val="28"/>
          <w:szCs w:val="28"/>
          <w:lang w:eastAsia="en-US"/>
        </w:rPr>
        <w:t xml:space="preserve">Дети от природы любознательны, творчески активны и изначально талантливы. Они быстро приспосабливаются к любому роду деятельности, и их интересует сам процесс создания какой-либо формы и участие в проектировании творческого пространства, в котором ребенок разыгрывает сцены воображаемой жизни, наслаждается возможностью жить в собственном рукотворном мире. </w:t>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 xml:space="preserve">         </w:t>
      </w:r>
      <w:r>
        <w:rPr>
          <w:rFonts w:eastAsia="Calibri" w:eastAsiaTheme="minorHAnsi"/>
          <w:color w:val="1A1A1A" w:themeColor="background1" w:themeShade="1a"/>
          <w:sz w:val="28"/>
          <w:szCs w:val="28"/>
          <w:lang w:eastAsia="en-US"/>
        </w:rPr>
        <w:t xml:space="preserve">Дети воспринимают и запоминают информацию через мир образов. Первые 4-7 лет правое полушарие, ответственное за воображение, развивается у человека быстрее чем левое, ответственное за логическое и аналитическое мышление. Вот почему яркие образы, ассоциации  важны в жизни детей.  </w:t>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 xml:space="preserve">         </w:t>
      </w:r>
      <w:r>
        <w:rPr>
          <w:rFonts w:eastAsia="Calibri" w:eastAsiaTheme="minorHAnsi"/>
          <w:color w:val="1A1A1A" w:themeColor="background1" w:themeShade="1a"/>
          <w:sz w:val="28"/>
          <w:szCs w:val="28"/>
          <w:lang w:eastAsia="en-US"/>
        </w:rPr>
        <w:t xml:space="preserve">Для поддержания интереса к изобразительной деятельности можно использовать работу по заданной схеме или образцу при условии, что дети завершают свои работы дополнением авторских деталей. Последовательно развивая визуальное мышление, они уже способны свободно манипулировать зрительными образами, создавая самостоятельные произведения.        </w:t>
      </w:r>
    </w:p>
    <w:p>
      <w:pPr>
        <w:pStyle w:val="NoSpacing"/>
        <w:spacing w:lineRule="auto" w:line="276"/>
        <w:rPr>
          <w:rFonts w:eastAsia="Calibri" w:eastAsiaTheme="minorHAnsi"/>
          <w:b/>
          <w:b/>
          <w:color w:val="1A1A1A" w:themeColor="background1" w:themeShade="1a"/>
          <w:sz w:val="28"/>
          <w:szCs w:val="28"/>
        </w:rPr>
      </w:pPr>
      <w:r>
        <w:rPr>
          <w:rFonts w:ascii="Times New Roman" w:hAnsi="Times New Roman"/>
          <w:color w:val="1A1A1A" w:themeColor="background1" w:themeShade="1a"/>
          <w:sz w:val="28"/>
          <w:szCs w:val="28"/>
          <w:lang w:eastAsia="ru-RU"/>
        </w:rPr>
        <w:t xml:space="preserve">         </w:t>
      </w:r>
      <w:r>
        <w:rPr>
          <w:rFonts w:ascii="Times New Roman" w:hAnsi="Times New Roman"/>
          <w:color w:val="1A1A1A" w:themeColor="background1" w:themeShade="1a"/>
          <w:sz w:val="28"/>
          <w:szCs w:val="28"/>
          <w:lang w:eastAsia="ru-RU"/>
        </w:rPr>
        <w:t xml:space="preserve">В целом, изобразительная деятельность совершенствует органы чувств и особенно зрительное восприятие, основанное на развитии мышления, умении наблюдать, анализировать, запоминать. </w:t>
      </w:r>
    </w:p>
    <w:p>
      <w:pPr>
        <w:pStyle w:val="Normal"/>
        <w:spacing w:lineRule="auto" w:line="276" w:before="0" w:after="0"/>
        <w:ind w:firstLine="709"/>
        <w:contextualSpacing/>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rPr>
          <w:bCs/>
          <w:color w:val="1A1A1A" w:themeColor="background1" w:themeShade="1a"/>
          <w:sz w:val="28"/>
          <w:szCs w:val="28"/>
        </w:rPr>
      </w:pPr>
      <w:r>
        <w:rPr>
          <w:bCs/>
          <w:color w:val="1A1A1A" w:themeColor="background1" w:themeShade="1a"/>
          <w:sz w:val="28"/>
          <w:szCs w:val="28"/>
        </w:rPr>
      </w:r>
    </w:p>
    <w:p>
      <w:pPr>
        <w:pStyle w:val="Normal"/>
        <w:spacing w:lineRule="auto" w:line="276"/>
        <w:rPr>
          <w:rFonts w:eastAsia="Calibri"/>
          <w:b/>
          <w:b/>
          <w:bCs/>
          <w:caps/>
          <w:color w:val="1A1A1A" w:themeColor="background1" w:themeShade="1a"/>
          <w:sz w:val="28"/>
          <w:szCs w:val="28"/>
          <w:lang w:eastAsia="en-US"/>
        </w:rPr>
      </w:pPr>
      <w:r>
        <w:rPr>
          <w:rFonts w:eastAsia="Calibri"/>
          <w:b/>
          <w:bCs/>
          <w:caps/>
          <w:color w:val="1A1A1A" w:themeColor="background1" w:themeShade="1a"/>
          <w:sz w:val="28"/>
          <w:szCs w:val="28"/>
          <w:lang w:eastAsia="en-US"/>
        </w:rPr>
      </w:r>
    </w:p>
    <w:tbl>
      <w:tblPr>
        <w:tblpPr w:bottomFromText="0" w:horzAnchor="margin" w:leftFromText="180" w:rightFromText="180" w:tblpX="0" w:tblpXSpec="center" w:tblpY="189" w:topFromText="0" w:vertAnchor="text"/>
        <w:tblW w:w="15843"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0" w:lastRow="1" w:firstColumn="1" w:lastColumn="1" w:noHBand="0" w:val="01e0"/>
      </w:tblPr>
      <w:tblGrid>
        <w:gridCol w:w="1950"/>
        <w:gridCol w:w="3686"/>
        <w:gridCol w:w="3118"/>
        <w:gridCol w:w="2269"/>
        <w:gridCol w:w="2410"/>
        <w:gridCol w:w="2409"/>
      </w:tblGrid>
      <w:tr>
        <w:trPr>
          <w:trHeight w:val="375" w:hRule="atLeast"/>
        </w:trPr>
        <w:tc>
          <w:tcPr>
            <w:tcW w:w="19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Этапы</w:t>
            </w:r>
          </w:p>
          <w:p>
            <w:pPr>
              <w:pStyle w:val="Normal"/>
              <w:spacing w:lineRule="auto" w:line="276"/>
              <w:jc w:val="center"/>
              <w:rPr>
                <w:rFonts w:eastAsia="Calibri" w:eastAsiaTheme="minorHAnsi"/>
                <w:b/>
                <w:b/>
                <w:i/>
                <w:i/>
                <w:color w:val="1A1A1A" w:themeColor="background1" w:themeShade="1a"/>
                <w:sz w:val="28"/>
                <w:szCs w:val="28"/>
                <w:lang w:eastAsia="en-US"/>
              </w:rPr>
            </w:pPr>
            <w:r>
              <w:rPr>
                <w:rFonts w:eastAsia="Calibri" w:eastAsiaTheme="minorHAnsi"/>
                <w:b/>
                <w:color w:val="1A1A1A" w:themeColor="background1" w:themeShade="1a"/>
                <w:sz w:val="28"/>
                <w:szCs w:val="28"/>
                <w:lang w:eastAsia="en-US"/>
              </w:rPr>
              <w:t>НОД</w:t>
            </w:r>
          </w:p>
        </w:tc>
        <w:tc>
          <w:tcPr>
            <w:tcW w:w="3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76"/>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Содержание</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деятельности</w:t>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Деятельность</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педагога</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Деятельность детей</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w:t>
            </w:r>
            <w:r>
              <w:rPr>
                <w:rFonts w:eastAsia="Calibri" w:eastAsiaTheme="minorHAnsi"/>
                <w:b/>
                <w:color w:val="1A1A1A" w:themeColor="background1" w:themeShade="1a"/>
                <w:lang w:eastAsia="en-US"/>
              </w:rPr>
              <w:t>действия, выполнение которых приведет к достижению запланированного результата)</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Методическое обоснование (планируемый результат)</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Деятельность</w:t>
            </w:r>
          </w:p>
          <w:p>
            <w:pPr>
              <w:pStyle w:val="Normal"/>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родителя</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tc>
      </w:tr>
      <w:tr>
        <w:trPr>
          <w:trHeight w:val="841" w:hRule="atLeast"/>
        </w:trPr>
        <w:tc>
          <w:tcPr>
            <w:tcW w:w="19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1.Психологи-ческий настрой</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1 мин.</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Вводно-</w:t>
            </w:r>
          </w:p>
          <w:p>
            <w:pPr>
              <w:pStyle w:val="Normal"/>
              <w:spacing w:lineRule="auto" w:line="276"/>
              <w:jc w:val="center"/>
              <w:rPr>
                <w:rFonts w:eastAsia="Calibri" w:eastAsiaTheme="minorHAnsi"/>
                <w:b/>
                <w:b/>
                <w:i/>
                <w:i/>
                <w:color w:val="1A1A1A" w:themeColor="background1" w:themeShade="1a"/>
                <w:sz w:val="28"/>
                <w:szCs w:val="28"/>
                <w:lang w:eastAsia="en-US"/>
              </w:rPr>
            </w:pPr>
            <w:r>
              <w:rPr>
                <w:rFonts w:eastAsia="Calibri" w:eastAsiaTheme="minorHAnsi"/>
                <w:b/>
                <w:color w:val="1A1A1A" w:themeColor="background1" w:themeShade="1a"/>
                <w:sz w:val="28"/>
                <w:szCs w:val="28"/>
                <w:lang w:eastAsia="en-US"/>
              </w:rPr>
              <w:t>организа-ционный</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1 мин.</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i/>
                <w:i/>
                <w:color w:val="1A1A1A" w:themeColor="background1" w:themeShade="1a"/>
                <w:sz w:val="28"/>
                <w:szCs w:val="28"/>
                <w:lang w:eastAsia="en-US"/>
              </w:rPr>
            </w:pPr>
            <w:r>
              <w:rPr>
                <w:rFonts w:eastAsia="Calibri" w:eastAsiaTheme="minorHAnsi"/>
                <w:b/>
                <w:i/>
                <w:color w:val="1A1A1A" w:themeColor="background1" w:themeShade="1a"/>
                <w:sz w:val="28"/>
                <w:szCs w:val="28"/>
                <w:lang w:eastAsia="en-US"/>
              </w:rPr>
            </w:r>
          </w:p>
          <w:p>
            <w:pPr>
              <w:pStyle w:val="Normal"/>
              <w:spacing w:lineRule="auto" w:line="276"/>
              <w:jc w:val="center"/>
              <w:rPr>
                <w:rFonts w:eastAsia="Calibri" w:eastAsiaTheme="minorHAnsi"/>
                <w:b/>
                <w:b/>
                <w:i/>
                <w:i/>
                <w:color w:val="1A1A1A" w:themeColor="background1" w:themeShade="1a"/>
                <w:sz w:val="28"/>
                <w:szCs w:val="28"/>
                <w:lang w:eastAsia="en-US"/>
              </w:rPr>
            </w:pPr>
            <w:r>
              <w:rPr>
                <w:rFonts w:eastAsia="Calibri" w:eastAsiaTheme="minorHAnsi"/>
                <w:b/>
                <w:i/>
                <w:color w:val="1A1A1A" w:themeColor="background1" w:themeShade="1a"/>
                <w:sz w:val="28"/>
                <w:szCs w:val="28"/>
                <w:lang w:eastAsia="en-US"/>
              </w:rPr>
            </w:r>
          </w:p>
          <w:p>
            <w:pPr>
              <w:pStyle w:val="Normal"/>
              <w:spacing w:lineRule="auto" w:line="276"/>
              <w:jc w:val="center"/>
              <w:rPr>
                <w:rFonts w:eastAsia="Calibri" w:eastAsiaTheme="minorHAnsi"/>
                <w:b/>
                <w:b/>
                <w:i/>
                <w:i/>
                <w:color w:val="1A1A1A" w:themeColor="background1" w:themeShade="1a"/>
                <w:sz w:val="28"/>
                <w:szCs w:val="28"/>
                <w:lang w:eastAsia="en-US"/>
              </w:rPr>
            </w:pPr>
            <w:r>
              <w:rPr>
                <w:rFonts w:eastAsia="Calibri" w:eastAsiaTheme="minorHAnsi"/>
                <w:b/>
                <w:i/>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2. Введение в ситуацию</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2 мин.</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Физминутка</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«Солнышко»</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1 мин.</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3. Затруднение в   ситуации</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Постановка проблемы</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1 мин.</w:t>
            </w:r>
          </w:p>
          <w:p>
            <w:pPr>
              <w:pStyle w:val="Normal"/>
              <w:spacing w:lineRule="auto" w:line="276"/>
              <w:jc w:val="center"/>
              <w:rPr>
                <w:b/>
                <w:b/>
                <w:color w:val="1A1A1A" w:themeColor="background1" w:themeShade="1a"/>
                <w:sz w:val="28"/>
                <w:szCs w:val="28"/>
              </w:rPr>
            </w:pPr>
            <w:r>
              <w:rPr>
                <w:b/>
                <w:color w:val="1A1A1A" w:themeColor="background1" w:themeShade="1a"/>
                <w:sz w:val="28"/>
                <w:szCs w:val="28"/>
              </w:rPr>
            </w:r>
          </w:p>
          <w:p>
            <w:pPr>
              <w:pStyle w:val="Normal"/>
              <w:spacing w:lineRule="auto" w:line="276"/>
              <w:jc w:val="center"/>
              <w:rPr>
                <w:b/>
                <w:b/>
                <w:color w:val="1A1A1A" w:themeColor="background1" w:themeShade="1a"/>
                <w:sz w:val="28"/>
                <w:szCs w:val="28"/>
              </w:rPr>
            </w:pPr>
            <w:r>
              <w:rPr>
                <w:b/>
                <w:color w:val="1A1A1A" w:themeColor="background1" w:themeShade="1a"/>
                <w:sz w:val="28"/>
                <w:szCs w:val="28"/>
              </w:rPr>
            </w:r>
          </w:p>
          <w:p>
            <w:pPr>
              <w:pStyle w:val="Normal"/>
              <w:spacing w:lineRule="auto" w:line="276"/>
              <w:jc w:val="center"/>
              <w:rPr>
                <w:b/>
                <w:b/>
                <w:color w:val="1A1A1A" w:themeColor="background1" w:themeShade="1a"/>
                <w:sz w:val="28"/>
                <w:szCs w:val="28"/>
              </w:rPr>
            </w:pPr>
            <w:r>
              <w:rPr>
                <w:b/>
                <w:color w:val="1A1A1A" w:themeColor="background1" w:themeShade="1a"/>
                <w:sz w:val="28"/>
                <w:szCs w:val="28"/>
              </w:rPr>
            </w:r>
          </w:p>
          <w:p>
            <w:pPr>
              <w:pStyle w:val="Normal"/>
              <w:spacing w:lineRule="auto" w:line="276"/>
              <w:jc w:val="center"/>
              <w:rPr>
                <w:b/>
                <w:b/>
                <w:color w:val="1A1A1A" w:themeColor="background1" w:themeShade="1a"/>
                <w:sz w:val="28"/>
                <w:szCs w:val="28"/>
              </w:rPr>
            </w:pPr>
            <w:r>
              <w:rPr>
                <w:b/>
                <w:color w:val="1A1A1A" w:themeColor="background1" w:themeShade="1a"/>
                <w:sz w:val="28"/>
                <w:szCs w:val="28"/>
              </w:rPr>
            </w:r>
          </w:p>
          <w:p>
            <w:pPr>
              <w:pStyle w:val="Normal"/>
              <w:spacing w:lineRule="auto" w:line="276"/>
              <w:rPr>
                <w:b/>
                <w:b/>
                <w:color w:val="1A1A1A" w:themeColor="background1" w:themeShade="1a"/>
                <w:sz w:val="28"/>
                <w:szCs w:val="28"/>
              </w:rPr>
            </w:pPr>
            <w:r>
              <w:rPr>
                <w:b/>
                <w:color w:val="1A1A1A" w:themeColor="background1" w:themeShade="1a"/>
                <w:sz w:val="28"/>
                <w:szCs w:val="28"/>
              </w:rPr>
            </w:r>
          </w:p>
          <w:p>
            <w:pPr>
              <w:pStyle w:val="Normal"/>
              <w:spacing w:lineRule="auto" w:line="276"/>
              <w:jc w:val="center"/>
              <w:rPr>
                <w:b/>
                <w:b/>
                <w:color w:val="1A1A1A" w:themeColor="background1" w:themeShade="1a"/>
                <w:sz w:val="28"/>
                <w:szCs w:val="28"/>
              </w:rPr>
            </w:pPr>
            <w:r>
              <w:rPr>
                <w:b/>
                <w:color w:val="1A1A1A" w:themeColor="background1" w:themeShade="1a"/>
                <w:sz w:val="28"/>
                <w:szCs w:val="28"/>
              </w:rPr>
            </w:r>
          </w:p>
          <w:p>
            <w:pPr>
              <w:pStyle w:val="Normal"/>
              <w:spacing w:lineRule="auto" w:line="276"/>
              <w:jc w:val="center"/>
              <w:rPr>
                <w:b/>
                <w:b/>
                <w:color w:val="1A1A1A" w:themeColor="background1" w:themeShade="1a"/>
                <w:sz w:val="28"/>
                <w:szCs w:val="28"/>
              </w:rPr>
            </w:pPr>
            <w:r>
              <w:rPr>
                <w:b/>
                <w:color w:val="1A1A1A" w:themeColor="background1" w:themeShade="1a"/>
                <w:sz w:val="28"/>
                <w:szCs w:val="28"/>
              </w:rPr>
            </w:r>
          </w:p>
          <w:p>
            <w:pPr>
              <w:pStyle w:val="Normal"/>
              <w:spacing w:lineRule="auto" w:line="276"/>
              <w:jc w:val="center"/>
              <w:rPr>
                <w:b/>
                <w:b/>
                <w:color w:val="1A1A1A" w:themeColor="background1" w:themeShade="1a"/>
                <w:sz w:val="28"/>
                <w:szCs w:val="28"/>
              </w:rPr>
            </w:pPr>
            <w:r>
              <w:rPr>
                <w:b/>
                <w:color w:val="1A1A1A" w:themeColor="background1" w:themeShade="1a"/>
                <w:sz w:val="28"/>
                <w:szCs w:val="28"/>
              </w:rPr>
            </w:r>
          </w:p>
          <w:p>
            <w:pPr>
              <w:pStyle w:val="Normal"/>
              <w:spacing w:lineRule="auto" w:line="276"/>
              <w:jc w:val="center"/>
              <w:rPr>
                <w:b/>
                <w:b/>
                <w:color w:val="1A1A1A" w:themeColor="background1" w:themeShade="1a"/>
                <w:sz w:val="28"/>
                <w:szCs w:val="28"/>
              </w:rPr>
            </w:pPr>
            <w:r>
              <w:rPr>
                <w:b/>
                <w:color w:val="1A1A1A" w:themeColor="background1" w:themeShade="1a"/>
                <w:sz w:val="28"/>
                <w:szCs w:val="28"/>
              </w:rPr>
            </w:r>
          </w:p>
          <w:p>
            <w:pPr>
              <w:pStyle w:val="Normal"/>
              <w:spacing w:lineRule="auto" w:line="276"/>
              <w:jc w:val="center"/>
              <w:rPr>
                <w:b/>
                <w:b/>
                <w:color w:val="1A1A1A" w:themeColor="background1" w:themeShade="1a"/>
                <w:sz w:val="28"/>
                <w:szCs w:val="28"/>
              </w:rPr>
            </w:pPr>
            <w:r>
              <w:rPr>
                <w:b/>
                <w:color w:val="1A1A1A" w:themeColor="background1" w:themeShade="1a"/>
                <w:sz w:val="28"/>
                <w:szCs w:val="28"/>
              </w:rPr>
            </w:r>
          </w:p>
          <w:p>
            <w:pPr>
              <w:pStyle w:val="Normal"/>
              <w:spacing w:lineRule="auto" w:line="276"/>
              <w:jc w:val="center"/>
              <w:rPr>
                <w:b/>
                <w:b/>
                <w:color w:val="1A1A1A" w:themeColor="background1" w:themeShade="1a"/>
                <w:sz w:val="28"/>
                <w:szCs w:val="28"/>
              </w:rPr>
            </w:pPr>
            <w:r>
              <w:rPr>
                <w:b/>
                <w:color w:val="1A1A1A" w:themeColor="background1" w:themeShade="1a"/>
                <w:sz w:val="28"/>
                <w:szCs w:val="28"/>
              </w:rPr>
              <w:t>4. Поиск</w:t>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t>3 мин</w:t>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hd w:val="clear" w:color="auto" w:fill="FFFFFF"/>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hd w:val="clear" w:color="auto" w:fill="FFFFFF"/>
              <w:spacing w:lineRule="auto" w:line="276"/>
              <w:jc w:val="center"/>
              <w:rPr>
                <w:color w:val="1A1A1A" w:themeColor="background1" w:themeShade="1a"/>
                <w:sz w:val="28"/>
                <w:szCs w:val="28"/>
              </w:rPr>
            </w:pPr>
            <w:r>
              <w:rPr>
                <w:b/>
                <w:bCs/>
                <w:color w:val="1A1A1A" w:themeColor="background1" w:themeShade="1a"/>
                <w:sz w:val="28"/>
                <w:szCs w:val="28"/>
              </w:rPr>
              <w:t>Практичес-кая работа</w:t>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10 мин.</w:t>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b/>
                <w:b/>
                <w:bCs/>
                <w:color w:val="1A1A1A" w:themeColor="background1" w:themeShade="1a"/>
                <w:sz w:val="28"/>
                <w:szCs w:val="28"/>
              </w:rPr>
            </w:pPr>
            <w:r>
              <w:rPr>
                <w:b/>
                <w:bCs/>
                <w:color w:val="1A1A1A" w:themeColor="background1" w:themeShade="1a"/>
                <w:sz w:val="28"/>
                <w:szCs w:val="28"/>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Итог.</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Фиксация результатов.</w:t>
            </w:r>
          </w:p>
          <w:p>
            <w:pPr>
              <w:pStyle w:val="Normal"/>
              <w:spacing w:lineRule="auto" w:line="276"/>
              <w:jc w:val="center"/>
              <w:rPr>
                <w:rFonts w:eastAsia="Calibri" w:eastAsiaTheme="minorHAnsi"/>
                <w:color w:val="1A1A1A" w:themeColor="background1" w:themeShade="1a"/>
                <w:sz w:val="28"/>
                <w:szCs w:val="28"/>
                <w:lang w:eastAsia="en-US"/>
              </w:rPr>
            </w:pPr>
            <w:r>
              <w:rPr>
                <w:b/>
                <w:bCs/>
                <w:color w:val="1A1A1A" w:themeColor="background1" w:themeShade="1a"/>
                <w:sz w:val="28"/>
                <w:szCs w:val="28"/>
              </w:rPr>
              <w:t>Рефлексия.</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1 мин.</w:t>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rPr>
                <w:rFonts w:eastAsia="Calibri" w:eastAsiaTheme="minorHAnsi"/>
                <w:i/>
                <w:i/>
                <w:color w:val="1A1A1A" w:themeColor="background1" w:themeShade="1a"/>
                <w:sz w:val="28"/>
                <w:szCs w:val="28"/>
                <w:lang w:eastAsia="en-US"/>
              </w:rPr>
            </w:pPr>
            <w:r>
              <w:rPr>
                <w:rFonts w:eastAsia="Calibri" w:eastAsiaTheme="minorHAnsi"/>
                <w:i/>
                <w:color w:val="1A1A1A" w:themeColor="background1" w:themeShade="1a"/>
                <w:sz w:val="28"/>
                <w:szCs w:val="28"/>
                <w:lang w:eastAsia="en-US"/>
              </w:rPr>
            </w:r>
          </w:p>
        </w:tc>
        <w:tc>
          <w:tcPr>
            <w:tcW w:w="368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76"/>
              <w:jc w:val="center"/>
              <w:rPr>
                <w:color w:val="1A1A1A" w:themeColor="background1" w:themeShade="1a"/>
                <w:sz w:val="28"/>
                <w:szCs w:val="28"/>
              </w:rPr>
            </w:pPr>
            <w:r>
              <w:rPr>
                <w:color w:val="1A1A1A" w:themeColor="background1" w:themeShade="1a"/>
                <w:sz w:val="28"/>
                <w:szCs w:val="28"/>
              </w:rPr>
              <w:t>Приветствие гостей!</w:t>
            </w:r>
          </w:p>
          <w:p>
            <w:pPr>
              <w:pStyle w:val="Normal"/>
              <w:spacing w:lineRule="auto" w:line="276"/>
              <w:jc w:val="center"/>
              <w:rPr>
                <w:color w:val="1A1A1A" w:themeColor="background1" w:themeShade="1a"/>
                <w:sz w:val="28"/>
                <w:szCs w:val="28"/>
              </w:rPr>
            </w:pPr>
            <w:r>
              <w:rPr>
                <w:color w:val="1A1A1A" w:themeColor="background1" w:themeShade="1a"/>
                <w:sz w:val="28"/>
                <w:szCs w:val="28"/>
              </w:rPr>
              <w:t>Установление зрительного контакта.</w:t>
            </w:r>
          </w:p>
          <w:p>
            <w:pPr>
              <w:pStyle w:val="Normal"/>
              <w:spacing w:lineRule="auto" w:line="276"/>
              <w:jc w:val="center"/>
              <w:rPr>
                <w:b/>
                <w:b/>
                <w:color w:val="1A1A1A" w:themeColor="background1" w:themeShade="1a"/>
                <w:sz w:val="28"/>
                <w:szCs w:val="28"/>
              </w:rPr>
            </w:pPr>
            <w:r>
              <w:rPr>
                <w:b/>
                <w:color w:val="1A1A1A" w:themeColor="background1" w:themeShade="1a"/>
                <w:sz w:val="28"/>
                <w:szCs w:val="28"/>
              </w:rPr>
              <w:t>Педагог:</w:t>
            </w:r>
          </w:p>
          <w:p>
            <w:pPr>
              <w:pStyle w:val="Normal"/>
              <w:spacing w:lineRule="auto" w:line="276"/>
              <w:jc w:val="center"/>
              <w:rPr>
                <w:b/>
                <w:b/>
                <w:color w:val="1A1A1A" w:themeColor="background1" w:themeShade="1a"/>
                <w:sz w:val="28"/>
                <w:szCs w:val="28"/>
              </w:rPr>
            </w:pPr>
            <w:r>
              <w:rPr>
                <w:color w:val="1A1A1A" w:themeColor="background1" w:themeShade="1a"/>
                <w:sz w:val="28"/>
                <w:szCs w:val="28"/>
              </w:rPr>
              <w:t xml:space="preserve">Я здороваюсь везде. Дома и на улице! </w:t>
            </w:r>
            <w:r>
              <w:rPr>
                <w:color w:val="1A1A1A" w:themeColor="background1" w:themeShade="1a"/>
                <w:sz w:val="28"/>
                <w:szCs w:val="28"/>
                <w:shd w:fill="FFFFFF" w:val="clear"/>
              </w:rPr>
              <w:t xml:space="preserve"> Здравствуй утро! Здравствуй день! Нам здороваться не лень.</w:t>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r>
          </w:p>
          <w:p>
            <w:pPr>
              <w:pStyle w:val="Normal"/>
              <w:spacing w:lineRule="auto" w:line="276"/>
              <w:jc w:val="center"/>
              <w:rPr>
                <w:rFonts w:eastAsia="Calibri" w:eastAsiaTheme="minorHAnsi"/>
                <w:b/>
                <w:b/>
                <w:color w:val="1A1A1A" w:themeColor="background1" w:themeShade="1a"/>
                <w:sz w:val="28"/>
                <w:szCs w:val="28"/>
                <w:lang w:eastAsia="en-US"/>
              </w:rPr>
            </w:pPr>
            <w:r>
              <w:rPr>
                <w:rFonts w:eastAsia="Calibri" w:eastAsiaTheme="minorHAnsi"/>
                <w:b/>
                <w:color w:val="1A1A1A" w:themeColor="background1" w:themeShade="1a"/>
                <w:sz w:val="28"/>
                <w:szCs w:val="28"/>
                <w:lang w:eastAsia="en-US"/>
              </w:rPr>
              <w:t>Загадка:</w:t>
            </w:r>
          </w:p>
          <w:p>
            <w:pPr>
              <w:pStyle w:val="Normal"/>
              <w:jc w:val="center"/>
              <w:rPr>
                <w:rFonts w:eastAsia="Calibri" w:eastAsiaTheme="minorHAnsi"/>
                <w:b/>
                <w:b/>
                <w:color w:val="1A1A1A" w:themeColor="background1" w:themeShade="1a"/>
                <w:sz w:val="28"/>
                <w:szCs w:val="28"/>
                <w:lang w:eastAsia="en-US"/>
              </w:rPr>
            </w:pPr>
            <w:r>
              <w:rPr>
                <w:sz w:val="27"/>
                <w:szCs w:val="27"/>
              </w:rPr>
              <w:t>Кто живёт на небе чистом,</w:t>
              <w:br/>
              <w:t>Называется лучистым?</w:t>
              <w:br/>
              <w:t>Греет, светит, тепло дает,</w:t>
              <w:br/>
              <w:t>Его очень любят дети?</w:t>
            </w:r>
          </w:p>
          <w:p>
            <w:pPr>
              <w:pStyle w:val="Pcont"/>
              <w:shd w:val="clear" w:color="auto" w:fill="FFFFFF"/>
              <w:spacing w:beforeAutospacing="0" w:before="75" w:afterAutospacing="0" w:after="0"/>
              <w:jc w:val="center"/>
              <w:rPr>
                <w:sz w:val="28"/>
                <w:szCs w:val="28"/>
              </w:rPr>
            </w:pPr>
            <w:r>
              <w:rPr>
                <w:sz w:val="28"/>
                <w:szCs w:val="28"/>
              </w:rPr>
              <w:t>(демонстрация фото солнца)</w:t>
            </w:r>
          </w:p>
          <w:p>
            <w:pPr>
              <w:pStyle w:val="Normal"/>
              <w:spacing w:lineRule="auto" w:line="276"/>
              <w:jc w:val="center"/>
              <w:rPr>
                <w:rFonts w:eastAsia="Calibri" w:eastAsiaTheme="minorHAnsi"/>
                <w:b/>
                <w:b/>
                <w:sz w:val="28"/>
                <w:szCs w:val="28"/>
                <w:lang w:eastAsia="en-US"/>
              </w:rPr>
            </w:pPr>
            <w:r>
              <w:rPr>
                <w:rFonts w:eastAsia="Calibri" w:eastAsiaTheme="minorHAnsi"/>
                <w:b/>
                <w:sz w:val="28"/>
                <w:szCs w:val="28"/>
                <w:lang w:eastAsia="en-US"/>
              </w:rPr>
              <w:t>Загадка:</w:t>
            </w:r>
          </w:p>
          <w:p>
            <w:pPr>
              <w:pStyle w:val="Normal"/>
              <w:jc w:val="center"/>
              <w:rPr>
                <w:sz w:val="27"/>
                <w:szCs w:val="27"/>
              </w:rPr>
            </w:pPr>
            <w:r>
              <w:rPr>
                <w:sz w:val="27"/>
                <w:szCs w:val="27"/>
              </w:rPr>
              <w:t>Эта желтая звезда</w:t>
              <w:br/>
              <w:t>Согревает нас всегда,</w:t>
              <w:br/>
              <w:t>Все планеты освещает,</w:t>
              <w:br/>
              <w:t>От других звезд защищает…</w:t>
            </w:r>
          </w:p>
          <w:p>
            <w:pPr>
              <w:pStyle w:val="Pcont"/>
              <w:shd w:val="clear" w:color="auto" w:fill="FFFFFF"/>
              <w:spacing w:lineRule="atLeast" w:line="336" w:beforeAutospacing="0" w:before="75" w:afterAutospacing="0" w:after="0"/>
              <w:jc w:val="center"/>
              <w:rPr>
                <w:color w:val="1A1A1A" w:themeColor="background1" w:themeShade="1a"/>
                <w:sz w:val="28"/>
                <w:szCs w:val="28"/>
              </w:rPr>
            </w:pPr>
            <w:r>
              <w:rPr>
                <w:sz w:val="28"/>
                <w:szCs w:val="28"/>
              </w:rPr>
              <w:t>(демонстрация фото солнца)</w:t>
            </w:r>
          </w:p>
          <w:p>
            <w:pPr>
              <w:pStyle w:val="Normal"/>
              <w:spacing w:lineRule="auto" w:line="276"/>
              <w:rPr>
                <w:b/>
                <w:b/>
                <w:iCs/>
                <w:color w:val="1A1A1A" w:themeColor="background1" w:themeShade="1a"/>
                <w:sz w:val="28"/>
                <w:szCs w:val="28"/>
              </w:rPr>
            </w:pPr>
            <w:r>
              <w:rPr>
                <w:b/>
                <w:iCs/>
                <w:color w:val="1A1A1A" w:themeColor="background1" w:themeShade="1a"/>
                <w:sz w:val="28"/>
                <w:szCs w:val="28"/>
              </w:rPr>
            </w:r>
          </w:p>
          <w:p>
            <w:pPr>
              <w:pStyle w:val="Normal"/>
              <w:spacing w:lineRule="auto" w:line="276"/>
              <w:ind w:firstLine="34"/>
              <w:jc w:val="center"/>
              <w:rPr>
                <w:color w:val="1A1A1A" w:themeColor="background1" w:themeShade="1a"/>
                <w:sz w:val="28"/>
                <w:szCs w:val="28"/>
              </w:rPr>
            </w:pPr>
            <w:r>
              <w:rPr>
                <w:b/>
                <w:iCs/>
                <w:color w:val="1A1A1A" w:themeColor="background1" w:themeShade="1a"/>
                <w:sz w:val="28"/>
                <w:szCs w:val="28"/>
              </w:rPr>
              <w:t>Педагог:</w:t>
            </w:r>
          </w:p>
          <w:p>
            <w:pPr>
              <w:pStyle w:val="Normal"/>
              <w:spacing w:lineRule="auto" w:line="276"/>
              <w:ind w:firstLine="540"/>
              <w:jc w:val="center"/>
              <w:rPr>
                <w:color w:val="1A1A1A" w:themeColor="background1" w:themeShade="1a"/>
                <w:sz w:val="28"/>
                <w:szCs w:val="28"/>
              </w:rPr>
            </w:pPr>
            <w:r>
              <w:rPr>
                <w:color w:val="1A1A1A" w:themeColor="background1" w:themeShade="1a"/>
                <w:sz w:val="28"/>
                <w:szCs w:val="28"/>
              </w:rPr>
              <w:t>Демонстрация классического изображения солнца</w:t>
            </w:r>
          </w:p>
          <w:p>
            <w:pPr>
              <w:pStyle w:val="Normal"/>
              <w:spacing w:lineRule="auto" w:line="276"/>
              <w:ind w:firstLine="540"/>
              <w:jc w:val="center"/>
              <w:rPr>
                <w:color w:val="1A1A1A" w:themeColor="background1" w:themeShade="1a"/>
                <w:sz w:val="28"/>
                <w:szCs w:val="28"/>
              </w:rPr>
            </w:pPr>
            <w:r>
              <w:rPr>
                <w:color w:val="1A1A1A" w:themeColor="background1" w:themeShade="1a"/>
                <w:sz w:val="28"/>
                <w:szCs w:val="28"/>
              </w:rPr>
              <w:t>(желтое солнце с лучами и часть солнца в углу листа).</w:t>
            </w:r>
          </w:p>
          <w:p>
            <w:pPr>
              <w:pStyle w:val="Normal"/>
              <w:spacing w:lineRule="auto" w:line="276"/>
              <w:ind w:firstLine="540"/>
              <w:jc w:val="center"/>
              <w:rPr>
                <w:color w:val="1A1A1A" w:themeColor="background1" w:themeShade="1a"/>
                <w:sz w:val="28"/>
                <w:szCs w:val="28"/>
              </w:rPr>
            </w:pPr>
            <w:r>
              <w:rPr>
                <w:color w:val="1A1A1A" w:themeColor="background1" w:themeShade="1a"/>
                <w:sz w:val="28"/>
                <w:szCs w:val="28"/>
              </w:rPr>
              <w:t xml:space="preserve">Ребята, вы все так умеете рисовать солнце? </w:t>
            </w:r>
            <w:r>
              <w:rPr>
                <w:i/>
                <w:color w:val="1A1A1A" w:themeColor="background1" w:themeShade="1a"/>
                <w:sz w:val="28"/>
                <w:szCs w:val="28"/>
              </w:rPr>
              <w:t>Круг с лучами.</w:t>
            </w:r>
          </w:p>
          <w:p>
            <w:pPr>
              <w:pStyle w:val="Normal"/>
              <w:spacing w:lineRule="auto" w:line="276"/>
              <w:ind w:firstLine="540"/>
              <w:jc w:val="center"/>
              <w:rPr>
                <w:color w:val="1A1A1A" w:themeColor="background1" w:themeShade="1a"/>
                <w:sz w:val="28"/>
                <w:szCs w:val="28"/>
              </w:rPr>
            </w:pPr>
            <w:r>
              <w:rPr>
                <w:color w:val="1A1A1A" w:themeColor="background1" w:themeShade="1a"/>
                <w:sz w:val="28"/>
                <w:szCs w:val="28"/>
              </w:rPr>
            </w:r>
          </w:p>
          <w:p>
            <w:pPr>
              <w:pStyle w:val="Normal"/>
              <w:spacing w:lineRule="auto" w:line="276"/>
              <w:ind w:firstLine="540"/>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ind w:firstLine="540"/>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t>Демонстрация изображений, графических знаков солнца.</w:t>
            </w:r>
          </w:p>
          <w:p>
            <w:pPr>
              <w:pStyle w:val="Normal"/>
              <w:spacing w:lineRule="auto" w:line="276"/>
              <w:ind w:firstLine="34"/>
              <w:jc w:val="center"/>
              <w:rPr>
                <w:color w:val="1A1A1A" w:themeColor="background1" w:themeShade="1a"/>
                <w:sz w:val="28"/>
                <w:szCs w:val="28"/>
              </w:rPr>
            </w:pPr>
            <w:r>
              <w:rPr>
                <w:color w:val="1A1A1A" w:themeColor="background1" w:themeShade="1a"/>
                <w:sz w:val="28"/>
                <w:szCs w:val="28"/>
              </w:rPr>
              <w:t>Поиск различных ассоциаций.</w:t>
            </w:r>
          </w:p>
          <w:p>
            <w:pPr>
              <w:pStyle w:val="Normal"/>
              <w:spacing w:lineRule="auto" w:line="276"/>
              <w:ind w:firstLine="540"/>
              <w:jc w:val="center"/>
              <w:rPr>
                <w:color w:val="1A1A1A" w:themeColor="background1" w:themeShade="1a"/>
                <w:sz w:val="28"/>
                <w:szCs w:val="28"/>
              </w:rPr>
            </w:pPr>
            <w:r>
              <w:rPr>
                <w:color w:val="1A1A1A" w:themeColor="background1" w:themeShade="1a"/>
                <w:sz w:val="28"/>
                <w:szCs w:val="28"/>
              </w:rPr>
            </w:r>
          </w:p>
          <w:p>
            <w:pPr>
              <w:pStyle w:val="Normal"/>
              <w:spacing w:lineRule="auto" w:line="276"/>
              <w:ind w:firstLine="540"/>
              <w:jc w:val="center"/>
              <w:rPr>
                <w:color w:val="1A1A1A" w:themeColor="background1" w:themeShade="1a"/>
                <w:sz w:val="28"/>
                <w:szCs w:val="28"/>
              </w:rPr>
            </w:pPr>
            <w:r>
              <w:rPr>
                <w:color w:val="1A1A1A" w:themeColor="background1" w:themeShade="1a"/>
                <w:sz w:val="28"/>
                <w:szCs w:val="28"/>
              </w:rPr>
            </w:r>
          </w:p>
          <w:p>
            <w:pPr>
              <w:pStyle w:val="Normal"/>
              <w:spacing w:lineRule="auto" w:line="276"/>
              <w:ind w:firstLine="540"/>
              <w:jc w:val="center"/>
              <w:rPr>
                <w:color w:val="1A1A1A" w:themeColor="background1" w:themeShade="1a"/>
                <w:sz w:val="28"/>
                <w:szCs w:val="28"/>
              </w:rPr>
            </w:pPr>
            <w:r>
              <w:rPr>
                <w:color w:val="1A1A1A" w:themeColor="background1" w:themeShade="1a"/>
                <w:sz w:val="28"/>
                <w:szCs w:val="28"/>
              </w:rPr>
            </w:r>
          </w:p>
          <w:p>
            <w:pPr>
              <w:pStyle w:val="Normal"/>
              <w:spacing w:lineRule="auto" w:line="276"/>
              <w:ind w:firstLine="540"/>
              <w:jc w:val="center"/>
              <w:rPr>
                <w:color w:val="1A1A1A" w:themeColor="background1" w:themeShade="1a"/>
                <w:sz w:val="28"/>
                <w:szCs w:val="28"/>
              </w:rPr>
            </w:pPr>
            <w:r>
              <w:rPr>
                <w:color w:val="1A1A1A" w:themeColor="background1" w:themeShade="1a"/>
                <w:sz w:val="28"/>
                <w:szCs w:val="28"/>
              </w:rPr>
            </w:r>
          </w:p>
          <w:p>
            <w:pPr>
              <w:pStyle w:val="Normal"/>
              <w:spacing w:lineRule="auto" w:line="276"/>
              <w:ind w:firstLine="540"/>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rFonts w:eastAsia="SimSun"/>
                <w:iCs/>
                <w:color w:val="1A1A1A" w:themeColor="background1" w:themeShade="1a"/>
                <w:sz w:val="28"/>
                <w:szCs w:val="28"/>
                <w:lang w:eastAsia="zh-CN"/>
              </w:rPr>
            </w:pPr>
            <w:r>
              <w:rPr>
                <w:rFonts w:eastAsia="SimSun"/>
                <w:iCs/>
                <w:color w:val="1A1A1A" w:themeColor="background1" w:themeShade="1a"/>
                <w:sz w:val="28"/>
                <w:szCs w:val="28"/>
                <w:lang w:eastAsia="zh-CN"/>
              </w:rPr>
            </w:r>
          </w:p>
          <w:p>
            <w:pPr>
              <w:pStyle w:val="Normal"/>
              <w:spacing w:lineRule="auto" w:line="276"/>
              <w:jc w:val="center"/>
              <w:rPr>
                <w:rFonts w:eastAsia="SimSun"/>
                <w:iCs/>
                <w:color w:val="1A1A1A" w:themeColor="background1" w:themeShade="1a"/>
                <w:sz w:val="28"/>
                <w:szCs w:val="28"/>
                <w:lang w:eastAsia="zh-CN"/>
              </w:rPr>
            </w:pPr>
            <w:r>
              <w:rPr>
                <w:rFonts w:eastAsia="SimSun"/>
                <w:iCs/>
                <w:color w:val="1A1A1A" w:themeColor="background1" w:themeShade="1a"/>
                <w:sz w:val="28"/>
                <w:szCs w:val="28"/>
                <w:lang w:eastAsia="zh-CN"/>
              </w:rPr>
            </w:r>
          </w:p>
          <w:p>
            <w:pPr>
              <w:pStyle w:val="Normal"/>
              <w:spacing w:lineRule="auto" w:line="276"/>
              <w:jc w:val="center"/>
              <w:rPr>
                <w:rFonts w:eastAsia="SimSun"/>
                <w:iCs/>
                <w:color w:val="1A1A1A" w:themeColor="background1" w:themeShade="1a"/>
                <w:sz w:val="28"/>
                <w:szCs w:val="28"/>
                <w:lang w:eastAsia="zh-CN"/>
              </w:rPr>
            </w:pPr>
            <w:r>
              <w:rPr>
                <w:rFonts w:eastAsia="SimSun"/>
                <w:iCs/>
                <w:color w:val="1A1A1A" w:themeColor="background1" w:themeShade="1a"/>
                <w:sz w:val="28"/>
                <w:szCs w:val="28"/>
                <w:lang w:eastAsia="zh-CN"/>
              </w:rPr>
            </w:r>
          </w:p>
          <w:p>
            <w:pPr>
              <w:pStyle w:val="Normal"/>
              <w:spacing w:lineRule="auto" w:line="276"/>
              <w:jc w:val="center"/>
              <w:rPr>
                <w:rFonts w:eastAsia="SimSun"/>
                <w:iCs/>
                <w:color w:val="1A1A1A" w:themeColor="background1" w:themeShade="1a"/>
                <w:sz w:val="28"/>
                <w:szCs w:val="28"/>
                <w:lang w:eastAsia="zh-CN"/>
              </w:rPr>
            </w:pPr>
            <w:r>
              <w:rPr>
                <w:rFonts w:eastAsia="SimSun"/>
                <w:iCs/>
                <w:color w:val="1A1A1A" w:themeColor="background1" w:themeShade="1a"/>
                <w:sz w:val="28"/>
                <w:szCs w:val="28"/>
                <w:lang w:eastAsia="zh-CN"/>
              </w:rPr>
            </w:r>
          </w:p>
          <w:p>
            <w:pPr>
              <w:pStyle w:val="Normal"/>
              <w:spacing w:lineRule="auto" w:line="276"/>
              <w:jc w:val="center"/>
              <w:rPr>
                <w:rFonts w:eastAsia="SimSun"/>
                <w:iCs/>
                <w:color w:val="1A1A1A" w:themeColor="background1" w:themeShade="1a"/>
                <w:sz w:val="28"/>
                <w:szCs w:val="28"/>
                <w:lang w:eastAsia="zh-CN"/>
              </w:rPr>
            </w:pPr>
            <w:r>
              <w:rPr>
                <w:rFonts w:eastAsia="SimSun"/>
                <w:iCs/>
                <w:color w:val="1A1A1A" w:themeColor="background1" w:themeShade="1a"/>
                <w:sz w:val="28"/>
                <w:szCs w:val="28"/>
                <w:lang w:eastAsia="zh-CN"/>
              </w:rPr>
            </w:r>
          </w:p>
          <w:p>
            <w:pPr>
              <w:pStyle w:val="Normal"/>
              <w:spacing w:lineRule="auto" w:line="276"/>
              <w:rPr>
                <w:rFonts w:eastAsia="SimSun"/>
                <w:iCs/>
                <w:color w:val="1A1A1A" w:themeColor="background1" w:themeShade="1a"/>
                <w:sz w:val="28"/>
                <w:szCs w:val="28"/>
                <w:lang w:eastAsia="zh-CN"/>
              </w:rPr>
            </w:pPr>
            <w:r>
              <w:rPr>
                <w:rFonts w:eastAsia="SimSun"/>
                <w:iCs/>
                <w:color w:val="1A1A1A" w:themeColor="background1" w:themeShade="1a"/>
                <w:sz w:val="28"/>
                <w:szCs w:val="28"/>
                <w:lang w:eastAsia="zh-CN"/>
              </w:rPr>
            </w:r>
          </w:p>
          <w:p>
            <w:pPr>
              <w:pStyle w:val="Normal"/>
              <w:spacing w:lineRule="auto" w:line="276"/>
              <w:jc w:val="center"/>
              <w:rPr>
                <w:rFonts w:eastAsia="SimSun"/>
                <w:iCs/>
                <w:color w:val="1A1A1A" w:themeColor="background1" w:themeShade="1a"/>
                <w:sz w:val="28"/>
                <w:szCs w:val="28"/>
                <w:lang w:eastAsia="zh-CN"/>
              </w:rPr>
            </w:pPr>
            <w:r>
              <w:rPr>
                <w:rFonts w:eastAsia="SimSun"/>
                <w:iCs/>
                <w:color w:val="1A1A1A" w:themeColor="background1" w:themeShade="1a"/>
                <w:sz w:val="28"/>
                <w:szCs w:val="28"/>
                <w:lang w:eastAsia="zh-CN"/>
              </w:rPr>
              <w:t>Наши глазки, как солнышки – похлопаем ими.</w:t>
            </w:r>
          </w:p>
          <w:p>
            <w:pPr>
              <w:pStyle w:val="Normal"/>
              <w:spacing w:lineRule="auto" w:line="276"/>
              <w:jc w:val="center"/>
              <w:rPr>
                <w:rFonts w:eastAsia="SimSun"/>
                <w:iCs/>
                <w:color w:val="1A1A1A" w:themeColor="background1" w:themeShade="1a"/>
                <w:sz w:val="28"/>
                <w:szCs w:val="28"/>
                <w:lang w:eastAsia="zh-CN"/>
              </w:rPr>
            </w:pPr>
            <w:r>
              <w:rPr>
                <w:rFonts w:eastAsia="SimSun"/>
                <w:iCs/>
                <w:color w:val="1A1A1A" w:themeColor="background1" w:themeShade="1a"/>
                <w:sz w:val="28"/>
                <w:szCs w:val="28"/>
                <w:lang w:eastAsia="zh-CN"/>
              </w:rPr>
              <w:t>Ресницами-лучиками также помашем.</w:t>
            </w:r>
          </w:p>
          <w:p>
            <w:pPr>
              <w:pStyle w:val="Normal"/>
              <w:spacing w:lineRule="auto" w:line="276"/>
              <w:jc w:val="center"/>
              <w:rPr>
                <w:rFonts w:eastAsia="SimSun"/>
                <w:iCs/>
                <w:color w:val="1A1A1A" w:themeColor="background1" w:themeShade="1a"/>
                <w:sz w:val="28"/>
                <w:szCs w:val="28"/>
                <w:lang w:eastAsia="zh-CN"/>
              </w:rPr>
            </w:pPr>
            <w:r>
              <w:rPr>
                <w:rFonts w:eastAsia="SimSun"/>
                <w:iCs/>
                <w:color w:val="1A1A1A" w:themeColor="background1" w:themeShade="1a"/>
                <w:sz w:val="28"/>
                <w:szCs w:val="28"/>
                <w:lang w:eastAsia="zh-CN"/>
              </w:rPr>
              <w:t>Нарисуем глазами круг.</w:t>
            </w:r>
          </w:p>
          <w:p>
            <w:pPr>
              <w:pStyle w:val="Normal"/>
              <w:spacing w:lineRule="auto" w:line="276"/>
              <w:jc w:val="center"/>
              <w:rPr>
                <w:rFonts w:eastAsia="SimSun"/>
                <w:iCs/>
                <w:color w:val="1A1A1A" w:themeColor="background1" w:themeShade="1a"/>
                <w:sz w:val="28"/>
                <w:szCs w:val="28"/>
                <w:lang w:eastAsia="zh-CN"/>
              </w:rPr>
            </w:pPr>
            <w:r>
              <w:rPr>
                <w:rFonts w:eastAsia="SimSun"/>
                <w:iCs/>
                <w:color w:val="1A1A1A" w:themeColor="background1" w:themeShade="1a"/>
                <w:sz w:val="28"/>
                <w:szCs w:val="28"/>
                <w:lang w:eastAsia="zh-CN"/>
              </w:rPr>
              <w:t>Будет солнышко нам светить!</w:t>
            </w:r>
          </w:p>
          <w:p>
            <w:pPr>
              <w:pStyle w:val="Normal"/>
              <w:spacing w:lineRule="auto" w:line="276"/>
              <w:jc w:val="center"/>
              <w:rPr>
                <w:rFonts w:eastAsia="SimSun"/>
                <w:b/>
                <w:b/>
                <w:iCs/>
                <w:color w:val="1A1A1A" w:themeColor="background1" w:themeShade="1a"/>
                <w:sz w:val="28"/>
                <w:szCs w:val="28"/>
                <w:lang w:eastAsia="zh-CN"/>
              </w:rPr>
            </w:pPr>
            <w:r>
              <w:rPr>
                <w:rFonts w:eastAsia="SimSun"/>
                <w:b/>
                <w:iCs/>
                <w:color w:val="1A1A1A" w:themeColor="background1" w:themeShade="1a"/>
                <w:sz w:val="28"/>
                <w:szCs w:val="28"/>
                <w:lang w:eastAsia="zh-CN"/>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rPr>
                <w:bCs/>
                <w:color w:val="1A1A1A" w:themeColor="background1" w:themeShade="1a"/>
                <w:sz w:val="28"/>
                <w:szCs w:val="28"/>
              </w:rPr>
            </w:pPr>
            <w:r>
              <w:rPr>
                <w:bCs/>
                <w:color w:val="1A1A1A" w:themeColor="background1" w:themeShade="1a"/>
                <w:sz w:val="28"/>
                <w:szCs w:val="28"/>
              </w:rPr>
            </w:r>
          </w:p>
          <w:p>
            <w:pPr>
              <w:pStyle w:val="Normal"/>
              <w:spacing w:lineRule="auto" w:line="276"/>
              <w:ind w:firstLine="34"/>
              <w:jc w:val="center"/>
              <w:rPr>
                <w:color w:val="1A1A1A" w:themeColor="background1" w:themeShade="1a"/>
                <w:sz w:val="28"/>
                <w:szCs w:val="28"/>
              </w:rPr>
            </w:pPr>
            <w:r>
              <w:rPr>
                <w:color w:val="1A1A1A" w:themeColor="background1" w:themeShade="1a"/>
                <w:sz w:val="28"/>
                <w:szCs w:val="28"/>
              </w:rPr>
              <w:t>Попробуем нарисовать такое солнце, какое вы еще не рисовали?</w:t>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rPr>
                <w:bCs/>
                <w:color w:val="1A1A1A" w:themeColor="background1" w:themeShade="1a"/>
                <w:sz w:val="28"/>
                <w:szCs w:val="28"/>
              </w:rPr>
            </w:pPr>
            <w:r>
              <w:rPr>
                <w:bCs/>
                <w:color w:val="1A1A1A" w:themeColor="background1" w:themeShade="1a"/>
                <w:sz w:val="28"/>
                <w:szCs w:val="28"/>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t>Демонстрация процесса рисования солнца различными графическими знаками, применяя ассоциации  (круг – это бублик или круглая булочка с сахарной или кунжутной присыпкой;  луч волнистый как волна в море; одевать на нитку бусинку, украшать пуговицами, чередование больших и маленьких «улыбок»  и т.д.)</w:t>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rPr>
                <w:bCs/>
                <w:color w:val="1A1A1A" w:themeColor="background1" w:themeShade="1a"/>
                <w:sz w:val="28"/>
                <w:szCs w:val="28"/>
              </w:rPr>
            </w:pPr>
            <w:r>
              <w:rPr>
                <w:bCs/>
                <w:color w:val="1A1A1A" w:themeColor="background1" w:themeShade="1a"/>
                <w:sz w:val="28"/>
                <w:szCs w:val="28"/>
              </w:rPr>
            </w:r>
          </w:p>
          <w:p>
            <w:pPr>
              <w:pStyle w:val="Normal"/>
              <w:spacing w:lineRule="auto" w:line="276"/>
              <w:rPr>
                <w:bCs/>
                <w:color w:val="1A1A1A" w:themeColor="background1" w:themeShade="1a"/>
                <w:sz w:val="28"/>
                <w:szCs w:val="28"/>
              </w:rPr>
            </w:pPr>
            <w:r>
              <w:rPr>
                <w:bCs/>
                <w:color w:val="1A1A1A" w:themeColor="background1" w:themeShade="1a"/>
                <w:sz w:val="28"/>
                <w:szCs w:val="28"/>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t>Четкого примера и определенной цели в задании не предусматривается, важен сам процесс и количество графических знаков в рисунке. Дети самостоятельно выбирают графический материал и приступают к работе.</w:t>
            </w:r>
          </w:p>
          <w:p>
            <w:pPr>
              <w:pStyle w:val="Normal"/>
              <w:spacing w:lineRule="auto" w:line="276"/>
              <w:jc w:val="center"/>
              <w:rPr>
                <w:bCs/>
                <w:color w:val="1A1A1A" w:themeColor="background1" w:themeShade="1a"/>
                <w:sz w:val="28"/>
                <w:szCs w:val="28"/>
              </w:rPr>
            </w:pPr>
            <w:r>
              <w:rPr>
                <w:bCs/>
                <w:color w:val="1A1A1A" w:themeColor="background1" w:themeShade="1a"/>
                <w:sz w:val="28"/>
                <w:szCs w:val="28"/>
              </w:rPr>
              <w:t>Родители также приступают к рисованию и заполнению графическими знаками формы круга и линий, тем самым демонстрируя ход работы тем ребятам, у которых возникли трудности с выполнением задания.</w:t>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ind w:firstLine="540"/>
              <w:jc w:val="center"/>
              <w:rPr>
                <w:bCs/>
                <w:color w:val="1A1A1A" w:themeColor="background1" w:themeShade="1a"/>
                <w:sz w:val="28"/>
                <w:szCs w:val="28"/>
              </w:rPr>
            </w:pPr>
            <w:r>
              <w:rPr>
                <w:color w:val="1A1A1A" w:themeColor="background1" w:themeShade="1a"/>
                <w:sz w:val="28"/>
                <w:szCs w:val="28"/>
              </w:rPr>
              <w:t>По ходу работы педагог подсказывает детям, как улучшить изображение. Помощь в решении возникших трудностей.</w:t>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jc w:val="center"/>
              <w:rPr>
                <w:bCs/>
                <w:color w:val="1A1A1A" w:themeColor="background1" w:themeShade="1a"/>
                <w:sz w:val="28"/>
                <w:szCs w:val="28"/>
              </w:rPr>
            </w:pPr>
            <w:r>
              <w:rPr>
                <w:bCs/>
                <w:color w:val="1A1A1A" w:themeColor="background1" w:themeShade="1a"/>
                <w:sz w:val="28"/>
                <w:szCs w:val="28"/>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color w:val="1A1A1A" w:themeColor="background1" w:themeShade="1a"/>
                <w:sz w:val="28"/>
                <w:szCs w:val="28"/>
              </w:rPr>
            </w:pPr>
            <w:r>
              <w:rPr>
                <w:color w:val="1A1A1A" w:themeColor="background1" w:themeShade="1a"/>
                <w:sz w:val="28"/>
                <w:szCs w:val="28"/>
              </w:rPr>
              <w:t>В конце занятия рассмотреть рисунки. Обсудить получившийся результат.</w:t>
            </w:r>
          </w:p>
          <w:p>
            <w:pPr>
              <w:pStyle w:val="Normal"/>
              <w:spacing w:lineRule="auto" w:line="276"/>
              <w:ind w:firstLine="34"/>
              <w:jc w:val="center"/>
              <w:rPr>
                <w:color w:val="1A1A1A" w:themeColor="background1" w:themeShade="1a"/>
                <w:sz w:val="28"/>
                <w:szCs w:val="28"/>
              </w:rPr>
            </w:pPr>
            <w:r>
              <w:rPr>
                <w:b/>
                <w:iCs/>
                <w:color w:val="1A1A1A" w:themeColor="background1" w:themeShade="1a"/>
                <w:sz w:val="28"/>
                <w:szCs w:val="28"/>
              </w:rPr>
              <w:t>Педагог:</w:t>
            </w:r>
          </w:p>
          <w:p>
            <w:pPr>
              <w:pStyle w:val="Normal"/>
              <w:spacing w:lineRule="auto" w:line="276"/>
              <w:ind w:firstLine="540"/>
              <w:jc w:val="center"/>
              <w:rPr>
                <w:color w:val="1A1A1A" w:themeColor="background1" w:themeShade="1a"/>
                <w:sz w:val="28"/>
                <w:szCs w:val="28"/>
              </w:rPr>
            </w:pPr>
            <w:r>
              <w:rPr>
                <w:color w:val="1A1A1A" w:themeColor="background1" w:themeShade="1a"/>
                <w:sz w:val="28"/>
                <w:szCs w:val="28"/>
              </w:rPr>
              <w:t>Ребята, вам нравится солнце, которое вы нарисовали? Нам стало теплее и уютней?</w:t>
            </w:r>
          </w:p>
          <w:p>
            <w:pPr>
              <w:pStyle w:val="Normal"/>
              <w:spacing w:lineRule="auto" w:line="276"/>
              <w:ind w:firstLine="176"/>
              <w:jc w:val="center"/>
              <w:rPr>
                <w:i/>
                <w:i/>
                <w:iCs/>
                <w:color w:val="1A1A1A" w:themeColor="background1" w:themeShade="1a"/>
                <w:sz w:val="28"/>
                <w:szCs w:val="28"/>
              </w:rPr>
            </w:pPr>
            <w:r>
              <w:rPr>
                <w:iCs/>
                <w:color w:val="1A1A1A" w:themeColor="background1" w:themeShade="1a"/>
                <w:sz w:val="28"/>
                <w:szCs w:val="28"/>
              </w:rPr>
              <w:t>Значит, наши нарисованные солнышки удались, они нас греют и радуют.</w:t>
            </w:r>
          </w:p>
          <w:p>
            <w:pPr>
              <w:pStyle w:val="Normal"/>
              <w:spacing w:lineRule="auto" w:line="276"/>
              <w:ind w:firstLine="34"/>
              <w:jc w:val="center"/>
              <w:rPr>
                <w:rFonts w:ascii="Calibri" w:hAnsi="Calibri" w:cs="Calibri"/>
                <w:b/>
                <w:b/>
                <w:iCs/>
                <w:color w:val="1A1A1A" w:themeColor="background1" w:themeShade="1a"/>
                <w:sz w:val="28"/>
                <w:szCs w:val="28"/>
              </w:rPr>
            </w:pPr>
            <w:r>
              <w:rPr>
                <w:b/>
                <w:iCs/>
                <w:color w:val="1A1A1A" w:themeColor="background1" w:themeShade="1a"/>
                <w:sz w:val="28"/>
                <w:szCs w:val="28"/>
              </w:rPr>
              <w:t>(Оформление выставки рисунков на тему «Солнышко»)</w:t>
            </w:r>
          </w:p>
          <w:p>
            <w:pPr>
              <w:pStyle w:val="Normal"/>
              <w:spacing w:lineRule="auto" w:line="276"/>
              <w:jc w:val="center"/>
              <w:rPr>
                <w:color w:val="1A1A1A" w:themeColor="background1" w:themeShade="1a"/>
                <w:sz w:val="28"/>
                <w:szCs w:val="28"/>
              </w:rPr>
            </w:pPr>
            <w:r>
              <w:rPr>
                <w:color w:val="1A1A1A" w:themeColor="background1" w:themeShade="1a"/>
                <w:sz w:val="28"/>
                <w:szCs w:val="28"/>
              </w:rPr>
            </w:r>
          </w:p>
        </w:tc>
        <w:tc>
          <w:tcPr>
            <w:tcW w:w="31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76"/>
              <w:jc w:val="center"/>
              <w:rPr>
                <w:color w:val="1A1A1A" w:themeColor="background1" w:themeShade="1a"/>
                <w:sz w:val="28"/>
                <w:szCs w:val="28"/>
              </w:rPr>
            </w:pPr>
            <w:r>
              <w:rPr>
                <w:color w:val="1A1A1A" w:themeColor="background1" w:themeShade="1a"/>
                <w:sz w:val="28"/>
                <w:szCs w:val="28"/>
              </w:rPr>
              <w:t>Создает атмосферу психологической безопасности: эмпатическое принятие, эмоциональная поддержка детей.</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t>Вовлекает в слушание.</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t>Эмоционально включает в действие, слушание.</w:t>
            </w:r>
          </w:p>
          <w:p>
            <w:pPr>
              <w:pStyle w:val="Normal"/>
              <w:spacing w:lineRule="auto" w:line="276"/>
              <w:jc w:val="center"/>
              <w:rPr>
                <w:color w:val="1A1A1A" w:themeColor="background1" w:themeShade="1a"/>
                <w:sz w:val="28"/>
                <w:szCs w:val="28"/>
              </w:rPr>
            </w:pPr>
            <w:r>
              <w:rPr>
                <w:color w:val="1A1A1A" w:themeColor="background1" w:themeShade="1a"/>
                <w:sz w:val="28"/>
                <w:szCs w:val="28"/>
              </w:rPr>
              <w:t>Вовлекает в совместную деятельность. </w:t>
              <w:br/>
              <w:t>Задает вопросы, стимулирующие процесс мышления.</w:t>
            </w:r>
          </w:p>
          <w:p>
            <w:pPr>
              <w:pStyle w:val="Normal"/>
              <w:spacing w:lineRule="auto" w:line="276" w:before="0" w:after="200"/>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t>Предоставляет возможность  детям обсудить, найти ассоциативное решение. Предоставляет достаточно времени для изучения, наблюдения.</w:t>
              <w:br/>
              <w:t>Использует наглядные, информационные средства.</w:t>
              <w:br/>
              <w:t>Активизирует обсуждение.</w:t>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before="0" w:after="200"/>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Использует метод оживления детских эмоций и активизирует  восприятие.</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t>Эмоционально включает в действие,</w:t>
            </w:r>
          </w:p>
          <w:p>
            <w:pPr>
              <w:pStyle w:val="Normal"/>
              <w:spacing w:lineRule="auto" w:line="276"/>
              <w:jc w:val="center"/>
              <w:rPr>
                <w:rFonts w:eastAsia="Calibri" w:eastAsiaTheme="minorHAnsi"/>
                <w:color w:val="1A1A1A" w:themeColor="background1" w:themeShade="1a"/>
                <w:sz w:val="28"/>
                <w:szCs w:val="28"/>
                <w:lang w:eastAsia="en-US"/>
              </w:rPr>
            </w:pPr>
            <w:r>
              <w:rPr>
                <w:color w:val="1A1A1A" w:themeColor="background1" w:themeShade="1a"/>
                <w:sz w:val="28"/>
                <w:szCs w:val="28"/>
              </w:rPr>
              <w:t>предупреждает утомляемость.</w:t>
              <w:br/>
              <w:t>Вовлекает в совместную деятельность.</w:t>
              <w:br/>
              <w:t>Согласовывает с детьми действия, их последовательность.</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t>Задает вопросы, стимулирующие процесс мышления.</w:t>
            </w:r>
          </w:p>
          <w:p>
            <w:pPr>
              <w:pStyle w:val="Normal"/>
              <w:spacing w:lineRule="auto" w:line="276"/>
              <w:jc w:val="center"/>
              <w:rPr>
                <w:rFonts w:eastAsia="Calibri" w:eastAsiaTheme="minorHAnsi"/>
                <w:color w:val="1A1A1A" w:themeColor="background1" w:themeShade="1a"/>
                <w:sz w:val="28"/>
                <w:szCs w:val="28"/>
                <w:lang w:eastAsia="en-US"/>
              </w:rPr>
            </w:pPr>
            <w:r>
              <w:rPr>
                <w:color w:val="1A1A1A" w:themeColor="background1" w:themeShade="1a"/>
                <w:sz w:val="28"/>
                <w:szCs w:val="28"/>
              </w:rPr>
              <w:t>Инициирует поиск ответов на вопросы самих детей.</w:t>
              <w:br/>
              <w:t>Стимулирует любознательность, интерес.</w:t>
            </w:r>
          </w:p>
          <w:p>
            <w:pPr>
              <w:pStyle w:val="Normal"/>
              <w:spacing w:lineRule="auto" w:line="276"/>
              <w:jc w:val="center"/>
              <w:rPr>
                <w:color w:val="1A1A1A" w:themeColor="background1" w:themeShade="1a"/>
                <w:sz w:val="28"/>
                <w:szCs w:val="28"/>
              </w:rPr>
            </w:pPr>
            <w:r>
              <w:rPr>
                <w:color w:val="1A1A1A" w:themeColor="background1" w:themeShade="1a"/>
                <w:sz w:val="28"/>
                <w:szCs w:val="28"/>
              </w:rPr>
              <w:t>Поощряет детей к высказываниям.</w:t>
              <w:br/>
              <w:t>Отвечает на вопросы детей.</w:t>
              <w:br/>
              <w:b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t>Вовлекает в совместную деятельность.</w:t>
              <w:br/>
              <w:t>Инициирует общее обсуждение.</w:t>
              <w:br/>
              <w:t>Напоминает уже усвоенный материал.</w:t>
            </w:r>
          </w:p>
          <w:p>
            <w:pPr>
              <w:pStyle w:val="Normal"/>
              <w:spacing w:lineRule="auto" w:line="276"/>
              <w:jc w:val="center"/>
              <w:rPr>
                <w:color w:val="1A1A1A" w:themeColor="background1" w:themeShade="1a"/>
                <w:sz w:val="28"/>
                <w:szCs w:val="28"/>
              </w:rPr>
            </w:pPr>
            <w:r>
              <w:rPr>
                <w:color w:val="1A1A1A" w:themeColor="background1" w:themeShade="1a"/>
                <w:sz w:val="28"/>
                <w:szCs w:val="28"/>
              </w:rPr>
              <w:t>Задает вопросы, стимулирующие процесс мышления.</w:t>
              <w:br/>
              <w:t>Стимулирует любознательность, интерес.</w:t>
              <w:br/>
              <w:t>Способствует тому, чтобы дети самостоятельно разрешали возникающие проблемы.</w:t>
            </w:r>
          </w:p>
          <w:p>
            <w:pPr>
              <w:pStyle w:val="Normal"/>
              <w:spacing w:lineRule="auto" w:line="276"/>
              <w:jc w:val="center"/>
              <w:rPr>
                <w:color w:val="1A1A1A" w:themeColor="background1" w:themeShade="1a"/>
                <w:sz w:val="28"/>
                <w:szCs w:val="28"/>
              </w:rPr>
            </w:pPr>
            <w:r>
              <w:rPr>
                <w:color w:val="1A1A1A" w:themeColor="background1" w:themeShade="1a"/>
                <w:sz w:val="28"/>
                <w:szCs w:val="28"/>
              </w:rPr>
              <w:t>Вовлекает в совместную деятельность.</w:t>
              <w:br/>
              <w:t>Согласовывает с детьми и родителями действия, их последовательность.</w:t>
            </w:r>
          </w:p>
          <w:p>
            <w:pPr>
              <w:pStyle w:val="Normal"/>
              <w:widowControl w:val="false"/>
              <w:jc w:val="center"/>
              <w:rPr>
                <w:color w:val="1A1A1A" w:themeColor="background1" w:themeShade="1a"/>
                <w:sz w:val="28"/>
                <w:szCs w:val="28"/>
              </w:rPr>
            </w:pPr>
            <w:r>
              <w:rPr>
                <w:color w:val="1A1A1A" w:themeColor="background1" w:themeShade="1a"/>
                <w:sz w:val="28"/>
                <w:szCs w:val="28"/>
              </w:rPr>
              <w:t>В ходе работы детей, контролирует процесс, оказывает посильную помощь.</w:t>
            </w:r>
          </w:p>
          <w:p>
            <w:pPr>
              <w:pStyle w:val="Normal"/>
              <w:spacing w:lineRule="auto" w:line="276"/>
              <w:ind w:firstLine="540"/>
              <w:jc w:val="center"/>
              <w:rPr>
                <w:color w:val="1A1A1A" w:themeColor="background1" w:themeShade="1a"/>
                <w:sz w:val="28"/>
                <w:szCs w:val="28"/>
              </w:rPr>
            </w:pPr>
            <w:r>
              <w:rPr>
                <w:color w:val="1A1A1A" w:themeColor="background1" w:themeShade="1a"/>
                <w:sz w:val="28"/>
                <w:szCs w:val="28"/>
              </w:rPr>
            </w:r>
          </w:p>
          <w:p>
            <w:pPr>
              <w:pStyle w:val="Normal"/>
              <w:spacing w:lineRule="auto" w:line="276"/>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t>Привлекает детей к подведению итогов, к рефлексии (самоанализу).</w:t>
            </w:r>
          </w:p>
          <w:p>
            <w:pPr>
              <w:pStyle w:val="Normal"/>
              <w:spacing w:lineRule="auto" w:line="276"/>
              <w:jc w:val="center"/>
              <w:rPr>
                <w:color w:val="1A1A1A" w:themeColor="background1" w:themeShade="1a"/>
                <w:sz w:val="28"/>
                <w:szCs w:val="28"/>
              </w:rPr>
            </w:pPr>
            <w:r>
              <w:rPr>
                <w:color w:val="1A1A1A" w:themeColor="background1" w:themeShade="1a"/>
                <w:sz w:val="28"/>
                <w:szCs w:val="28"/>
              </w:rPr>
              <w:t>Обеспечивает открытость на ориентированную</w:t>
            </w:r>
          </w:p>
          <w:p>
            <w:pPr>
              <w:pStyle w:val="Normal"/>
              <w:spacing w:lineRule="auto" w:line="276"/>
              <w:jc w:val="center"/>
              <w:rPr>
                <w:color w:val="1A1A1A" w:themeColor="background1" w:themeShade="1a"/>
                <w:sz w:val="28"/>
                <w:szCs w:val="28"/>
              </w:rPr>
            </w:pPr>
            <w:r>
              <w:rPr>
                <w:color w:val="1A1A1A" w:themeColor="background1" w:themeShade="1a"/>
                <w:sz w:val="28"/>
                <w:szCs w:val="28"/>
              </w:rPr>
              <w:t>самостоятельную</w:t>
            </w:r>
          </w:p>
          <w:p>
            <w:pPr>
              <w:pStyle w:val="Normal"/>
              <w:spacing w:lineRule="auto" w:line="276"/>
              <w:jc w:val="center"/>
              <w:rPr>
                <w:color w:val="1A1A1A" w:themeColor="background1" w:themeShade="1a"/>
                <w:sz w:val="28"/>
                <w:szCs w:val="28"/>
              </w:rPr>
            </w:pPr>
            <w:r>
              <w:rPr>
                <w:color w:val="1A1A1A" w:themeColor="background1" w:themeShade="1a"/>
                <w:sz w:val="28"/>
                <w:szCs w:val="28"/>
              </w:rPr>
              <w:t>деятельность.</w:t>
            </w:r>
          </w:p>
          <w:p>
            <w:pPr>
              <w:pStyle w:val="Normal"/>
              <w:spacing w:lineRule="auto" w:line="276"/>
              <w:ind w:firstLine="175"/>
              <w:jc w:val="center"/>
              <w:rPr>
                <w:color w:val="1A1A1A" w:themeColor="background1" w:themeShade="1a"/>
                <w:sz w:val="28"/>
                <w:szCs w:val="28"/>
              </w:rPr>
            </w:pPr>
            <w:r>
              <w:rPr>
                <w:color w:val="1A1A1A" w:themeColor="background1" w:themeShade="1a"/>
                <w:sz w:val="28"/>
                <w:szCs w:val="28"/>
              </w:rPr>
              <w:t>Обращает внимание на особенности каждого рисунка.</w:t>
            </w:r>
          </w:p>
          <w:p>
            <w:pPr>
              <w:pStyle w:val="Normal"/>
              <w:spacing w:lineRule="auto" w:line="276"/>
              <w:ind w:firstLine="540"/>
              <w:jc w:val="center"/>
              <w:rPr>
                <w:color w:val="1A1A1A" w:themeColor="background1" w:themeShade="1a"/>
                <w:sz w:val="28"/>
                <w:szCs w:val="28"/>
              </w:rPr>
            </w:pPr>
            <w:r>
              <w:rPr>
                <w:color w:val="1A1A1A" w:themeColor="background1" w:themeShade="1a"/>
                <w:sz w:val="28"/>
                <w:szCs w:val="28"/>
              </w:rPr>
              <w:t>Предлагает место, где дети могли бы выставить на всеобщее обозрение свои работы.</w:t>
            </w:r>
          </w:p>
          <w:p>
            <w:pPr>
              <w:pStyle w:val="Normal"/>
              <w:spacing w:lineRule="auto" w:line="276"/>
              <w:jc w:val="center"/>
              <w:rPr>
                <w:color w:val="1A1A1A" w:themeColor="background1" w:themeShade="1a"/>
                <w:sz w:val="28"/>
                <w:szCs w:val="28"/>
              </w:rPr>
            </w:pPr>
            <w:r>
              <w:rPr>
                <w:color w:val="1A1A1A" w:themeColor="background1" w:themeShade="1a"/>
                <w:sz w:val="28"/>
                <w:szCs w:val="28"/>
              </w:rPr>
              <w:t>Выражает признательность.</w:t>
              <w:br/>
              <w:t>Поощряет детей за то, что они убирают за собой место после работы.</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76"/>
              <w:jc w:val="center"/>
              <w:rPr>
                <w:color w:val="1A1A1A" w:themeColor="background1" w:themeShade="1a"/>
                <w:sz w:val="28"/>
                <w:szCs w:val="28"/>
              </w:rPr>
            </w:pPr>
            <w:r>
              <w:rPr>
                <w:color w:val="1A1A1A" w:themeColor="background1" w:themeShade="1a"/>
                <w:sz w:val="28"/>
                <w:szCs w:val="28"/>
              </w:rPr>
              <w:t>Приветствие гостей. Участвуют в групповых действиях.</w:t>
            </w:r>
          </w:p>
          <w:p>
            <w:pPr>
              <w:pStyle w:val="Normal"/>
              <w:spacing w:lineRule="auto" w:line="276"/>
              <w:jc w:val="center"/>
              <w:rPr>
                <w:color w:val="1A1A1A" w:themeColor="background1" w:themeShade="1a"/>
                <w:sz w:val="28"/>
                <w:szCs w:val="28"/>
              </w:rPr>
            </w:pPr>
            <w:r>
              <w:rPr>
                <w:color w:val="1A1A1A" w:themeColor="background1" w:themeShade="1a"/>
                <w:sz w:val="28"/>
                <w:szCs w:val="28"/>
              </w:rPr>
              <w:t>Повторяют слова и движения за педагогом.</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color w:val="1A1A1A" w:themeColor="background1" w:themeShade="1a"/>
                <w:sz w:val="28"/>
                <w:szCs w:val="28"/>
              </w:rPr>
              <w:t>Слушают.</w:t>
              <w:br/>
              <w:t>Получение информации.</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hd w:val="clear" w:color="auto" w:fill="FFFFFF"/>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hd w:val="clear" w:color="auto" w:fill="FFFFFF"/>
              <w:spacing w:lineRule="auto" w:line="276"/>
              <w:jc w:val="center"/>
              <w:rPr>
                <w:color w:val="1A1A1A" w:themeColor="background1" w:themeShade="1a"/>
                <w:sz w:val="28"/>
                <w:szCs w:val="28"/>
              </w:rPr>
            </w:pPr>
            <w:r>
              <w:rPr>
                <w:color w:val="1A1A1A" w:themeColor="background1" w:themeShade="1a"/>
                <w:sz w:val="28"/>
                <w:szCs w:val="28"/>
              </w:rPr>
            </w:r>
          </w:p>
          <w:p>
            <w:pPr>
              <w:pStyle w:val="Normal"/>
              <w:shd w:val="clear" w:color="auto" w:fill="FFFFFF" w:themeFill="background1"/>
              <w:spacing w:lineRule="auto" w:line="276" w:before="120" w:after="120"/>
              <w:ind w:right="120" w:hanging="0"/>
              <w:jc w:val="center"/>
              <w:textAlignment w:val="top"/>
              <w:rPr>
                <w:color w:val="1A1A1A" w:themeColor="background1" w:themeShade="1a"/>
                <w:sz w:val="28"/>
                <w:szCs w:val="28"/>
              </w:rPr>
            </w:pPr>
            <w:r>
              <w:rPr>
                <w:color w:val="1A1A1A" w:themeColor="background1" w:themeShade="1a"/>
                <w:sz w:val="28"/>
                <w:szCs w:val="28"/>
              </w:rPr>
            </w:r>
          </w:p>
          <w:p>
            <w:pPr>
              <w:pStyle w:val="Normal"/>
              <w:shd w:val="clear" w:color="auto" w:fill="FFFFFF" w:themeFill="background1"/>
              <w:spacing w:lineRule="auto" w:line="276" w:before="120" w:after="120"/>
              <w:ind w:right="120" w:hanging="0"/>
              <w:textAlignment w:val="top"/>
              <w:rPr>
                <w:color w:val="1A1A1A" w:themeColor="background1" w:themeShade="1a"/>
                <w:sz w:val="28"/>
                <w:szCs w:val="28"/>
              </w:rPr>
            </w:pPr>
            <w:r>
              <w:rPr>
                <w:color w:val="1A1A1A" w:themeColor="background1" w:themeShade="1a"/>
                <w:sz w:val="28"/>
                <w:szCs w:val="28"/>
              </w:rPr>
            </w:r>
          </w:p>
          <w:p>
            <w:pPr>
              <w:pStyle w:val="Normal"/>
              <w:shd w:val="clear" w:color="auto" w:fill="FFFFFF" w:themeFill="background1"/>
              <w:spacing w:lineRule="auto" w:line="276" w:before="120" w:after="120"/>
              <w:ind w:right="120" w:hanging="0"/>
              <w:jc w:val="center"/>
              <w:textAlignment w:val="top"/>
              <w:rPr>
                <w:color w:val="1A1A1A" w:themeColor="background1" w:themeShade="1a"/>
                <w:sz w:val="28"/>
                <w:szCs w:val="28"/>
              </w:rPr>
            </w:pPr>
            <w:r>
              <w:rPr>
                <w:color w:val="1A1A1A" w:themeColor="background1" w:themeShade="1a"/>
                <w:sz w:val="28"/>
                <w:szCs w:val="28"/>
              </w:rPr>
              <w:t>Выражают собственные мысли, чувства.</w:t>
              <w:br/>
              <w:t>Рассказывают, объясняют.</w:t>
            </w:r>
          </w:p>
          <w:p>
            <w:pPr>
              <w:pStyle w:val="Normal"/>
              <w:shd w:val="clear" w:color="auto" w:fill="FFFFFF" w:themeFill="background1"/>
              <w:spacing w:lineRule="auto" w:line="276" w:before="120" w:after="120"/>
              <w:ind w:right="120" w:hanging="0"/>
              <w:jc w:val="center"/>
              <w:textAlignment w:val="top"/>
              <w:rPr>
                <w:color w:val="1A1A1A" w:themeColor="background1" w:themeShade="1a"/>
                <w:sz w:val="28"/>
                <w:szCs w:val="28"/>
              </w:rPr>
            </w:pPr>
            <w:r>
              <w:rPr>
                <w:color w:val="1A1A1A" w:themeColor="background1" w:themeShade="1a"/>
                <w:sz w:val="28"/>
                <w:szCs w:val="28"/>
              </w:rPr>
              <w:t>Совершенст-вуют коммуникатив-ные навыки.</w:t>
            </w:r>
          </w:p>
          <w:p>
            <w:pPr>
              <w:pStyle w:val="Normal"/>
              <w:shd w:val="clear" w:color="auto" w:fill="FFFFFF" w:themeFill="background1"/>
              <w:spacing w:lineRule="auto" w:line="276" w:before="120" w:after="120"/>
              <w:ind w:right="120" w:hanging="0"/>
              <w:jc w:val="center"/>
              <w:textAlignment w:val="top"/>
              <w:rPr>
                <w:color w:val="1A1A1A" w:themeColor="background1" w:themeShade="1a"/>
                <w:sz w:val="28"/>
                <w:szCs w:val="28"/>
              </w:rPr>
            </w:pPr>
            <w:r>
              <w:rPr>
                <w:color w:val="1A1A1A" w:themeColor="background1" w:themeShade="1a"/>
                <w:sz w:val="28"/>
                <w:szCs w:val="28"/>
              </w:rPr>
            </w:r>
          </w:p>
          <w:p>
            <w:pPr>
              <w:pStyle w:val="Normal"/>
              <w:shd w:val="clear" w:color="auto" w:fill="FFFFFF" w:themeFill="background1"/>
              <w:spacing w:lineRule="auto" w:line="276" w:before="120" w:after="120"/>
              <w:ind w:right="120" w:hanging="0"/>
              <w:jc w:val="center"/>
              <w:textAlignment w:val="top"/>
              <w:rPr>
                <w:color w:val="1A1A1A" w:themeColor="background1" w:themeShade="1a"/>
                <w:sz w:val="28"/>
                <w:szCs w:val="28"/>
              </w:rPr>
            </w:pPr>
            <w:r>
              <w:rPr>
                <w:color w:val="1A1A1A" w:themeColor="background1" w:themeShade="1a"/>
                <w:sz w:val="28"/>
                <w:szCs w:val="28"/>
              </w:rPr>
            </w:r>
          </w:p>
          <w:p>
            <w:pPr>
              <w:pStyle w:val="Normal"/>
              <w:shd w:val="clear" w:color="auto" w:fill="FFFFFF" w:themeFill="background1"/>
              <w:spacing w:lineRule="auto" w:line="276" w:before="120" w:after="120"/>
              <w:ind w:right="120" w:hanging="0"/>
              <w:jc w:val="center"/>
              <w:textAlignment w:val="top"/>
              <w:rPr>
                <w:color w:val="1A1A1A" w:themeColor="background1" w:themeShade="1a"/>
                <w:sz w:val="28"/>
                <w:szCs w:val="28"/>
              </w:rPr>
            </w:pPr>
            <w:r>
              <w:rPr>
                <w:color w:val="1A1A1A" w:themeColor="background1" w:themeShade="1a"/>
                <w:sz w:val="28"/>
                <w:szCs w:val="28"/>
              </w:rPr>
            </w:r>
          </w:p>
          <w:p>
            <w:pPr>
              <w:pStyle w:val="Normal"/>
              <w:shd w:val="clear" w:color="auto" w:fill="FFFFFF" w:themeFill="background1"/>
              <w:spacing w:lineRule="auto" w:line="276" w:before="120" w:after="120"/>
              <w:ind w:right="120" w:hanging="0"/>
              <w:jc w:val="center"/>
              <w:textAlignment w:val="top"/>
              <w:rPr>
                <w:color w:val="1A1A1A" w:themeColor="background1" w:themeShade="1a"/>
                <w:sz w:val="28"/>
                <w:szCs w:val="28"/>
              </w:rPr>
            </w:pPr>
            <w:r>
              <w:rPr>
                <w:color w:val="1A1A1A" w:themeColor="background1" w:themeShade="1a"/>
                <w:sz w:val="28"/>
                <w:szCs w:val="28"/>
              </w:rPr>
              <w:t>Смотрят, обсуждают изображения</w:t>
            </w:r>
          </w:p>
          <w:p>
            <w:pPr>
              <w:pStyle w:val="Normal"/>
              <w:shd w:val="clear" w:color="auto" w:fill="FFFFFF" w:themeFill="background1"/>
              <w:spacing w:lineRule="auto" w:line="276" w:before="120" w:after="120"/>
              <w:ind w:right="120" w:hanging="0"/>
              <w:jc w:val="center"/>
              <w:textAlignment w:val="top"/>
              <w:rPr>
                <w:color w:val="1A1A1A" w:themeColor="background1" w:themeShade="1a"/>
                <w:sz w:val="28"/>
                <w:szCs w:val="28"/>
              </w:rPr>
            </w:pPr>
            <w:r>
              <w:rPr>
                <w:color w:val="1A1A1A" w:themeColor="background1" w:themeShade="1a"/>
                <w:sz w:val="28"/>
                <w:szCs w:val="28"/>
              </w:rPr>
              <w:t>Стремятся делать собственные выводы и умозаключения</w:t>
            </w:r>
          </w:p>
          <w:p>
            <w:pPr>
              <w:pStyle w:val="Normal"/>
              <w:shd w:val="clear" w:color="auto" w:fill="FFFFFF" w:themeFill="background1"/>
              <w:spacing w:lineRule="auto" w:line="276" w:before="120" w:after="120"/>
              <w:ind w:right="120" w:hanging="0"/>
              <w:jc w:val="center"/>
              <w:textAlignment w:val="top"/>
              <w:rPr>
                <w:color w:val="1A1A1A" w:themeColor="background1" w:themeShade="1a"/>
                <w:sz w:val="28"/>
                <w:szCs w:val="28"/>
              </w:rPr>
            </w:pPr>
            <w:r>
              <w:rPr>
                <w:color w:val="1A1A1A" w:themeColor="background1" w:themeShade="1a"/>
                <w:sz w:val="28"/>
                <w:szCs w:val="28"/>
              </w:rPr>
            </w:r>
          </w:p>
          <w:p>
            <w:pPr>
              <w:pStyle w:val="Normal"/>
              <w:shd w:val="clear" w:color="auto" w:fill="FFFFFF" w:themeFill="background1"/>
              <w:spacing w:lineRule="auto" w:line="276" w:before="120" w:after="120"/>
              <w:ind w:right="120" w:hanging="0"/>
              <w:jc w:val="center"/>
              <w:textAlignment w:val="top"/>
              <w:rPr>
                <w:color w:val="1A1A1A" w:themeColor="background1" w:themeShade="1a"/>
                <w:sz w:val="28"/>
                <w:szCs w:val="28"/>
              </w:rPr>
            </w:pPr>
            <w:r>
              <w:rPr>
                <w:color w:val="1A1A1A" w:themeColor="background1" w:themeShade="1a"/>
                <w:sz w:val="28"/>
                <w:szCs w:val="28"/>
              </w:rPr>
            </w:r>
          </w:p>
          <w:p>
            <w:pPr>
              <w:pStyle w:val="Normal"/>
              <w:shd w:val="clear" w:color="auto" w:fill="FFFFFF" w:themeFill="background1"/>
              <w:spacing w:lineRule="auto" w:line="276" w:before="120" w:after="120"/>
              <w:ind w:right="120" w:hanging="0"/>
              <w:jc w:val="center"/>
              <w:textAlignment w:val="top"/>
              <w:rPr>
                <w:color w:val="1A1A1A" w:themeColor="background1" w:themeShade="1a"/>
                <w:sz w:val="28"/>
                <w:szCs w:val="28"/>
              </w:rPr>
            </w:pPr>
            <w:r>
              <w:rPr>
                <w:color w:val="1A1A1A" w:themeColor="background1" w:themeShade="1a"/>
                <w:sz w:val="28"/>
                <w:szCs w:val="28"/>
              </w:rPr>
            </w:r>
          </w:p>
          <w:p>
            <w:pPr>
              <w:pStyle w:val="Normal"/>
              <w:spacing w:lineRule="auto" w:line="276"/>
              <w:rPr>
                <w:color w:val="1A1A1A" w:themeColor="background1" w:themeShade="1a"/>
                <w:sz w:val="28"/>
                <w:szCs w:val="28"/>
              </w:rPr>
            </w:pPr>
            <w:r>
              <w:rPr>
                <w:color w:val="1A1A1A" w:themeColor="background1" w:themeShade="1a"/>
                <w:sz w:val="28"/>
                <w:szCs w:val="28"/>
              </w:rPr>
            </w:r>
          </w:p>
          <w:p>
            <w:pPr>
              <w:pStyle w:val="Normal"/>
              <w:spacing w:lineRule="auto" w:line="276"/>
              <w:rPr>
                <w:color w:val="1A1A1A" w:themeColor="background1" w:themeShade="1a"/>
                <w:sz w:val="28"/>
                <w:szCs w:val="28"/>
              </w:rPr>
            </w:pPr>
            <w:r>
              <w:rPr>
                <w:color w:val="1A1A1A" w:themeColor="background1" w:themeShade="1a"/>
                <w:sz w:val="28"/>
                <w:szCs w:val="28"/>
              </w:rPr>
            </w:r>
          </w:p>
          <w:p>
            <w:pPr>
              <w:pStyle w:val="Normal"/>
              <w:spacing w:lineRule="auto" w:line="276"/>
              <w:jc w:val="center"/>
              <w:rPr>
                <w:rFonts w:eastAsia="Calibri" w:eastAsiaTheme="minorHAnsi"/>
                <w:color w:val="1A1A1A" w:themeColor="background1" w:themeShade="1a"/>
                <w:sz w:val="28"/>
                <w:szCs w:val="28"/>
                <w:lang w:eastAsia="en-US"/>
              </w:rPr>
            </w:pPr>
            <w:r>
              <w:rPr>
                <w:color w:val="1A1A1A" w:themeColor="background1" w:themeShade="1a"/>
                <w:sz w:val="28"/>
                <w:szCs w:val="28"/>
              </w:rPr>
              <w:t>Активно играют.</w:t>
              <w:br/>
              <w:t>Демонстрируют двигательную активность.</w:t>
              <w:br/>
              <w:t>Берут на себя роль.</w:t>
            </w:r>
          </w:p>
          <w:p>
            <w:pPr>
              <w:pStyle w:val="Normal"/>
              <w:shd w:val="clear" w:color="auto" w:fill="FFFFFF" w:themeFill="background1"/>
              <w:spacing w:lineRule="auto" w:line="276" w:before="120" w:after="120"/>
              <w:ind w:right="120" w:hanging="0"/>
              <w:jc w:val="center"/>
              <w:textAlignment w:val="top"/>
              <w:rPr>
                <w:color w:val="1A1A1A" w:themeColor="background1" w:themeShade="1a"/>
                <w:sz w:val="28"/>
                <w:szCs w:val="28"/>
              </w:rPr>
            </w:pPr>
            <w:r>
              <w:rPr>
                <w:color w:val="1A1A1A" w:themeColor="background1" w:themeShade="1a"/>
                <w:sz w:val="28"/>
                <w:szCs w:val="28"/>
              </w:rPr>
            </w:r>
          </w:p>
          <w:p>
            <w:pPr>
              <w:pStyle w:val="Normal"/>
              <w:spacing w:lineRule="auto" w:line="276"/>
              <w:rPr>
                <w:color w:val="1A1A1A" w:themeColor="background1" w:themeShade="1a"/>
                <w:sz w:val="28"/>
                <w:szCs w:val="28"/>
              </w:rPr>
            </w:pPr>
            <w:r>
              <w:rPr>
                <w:color w:val="1A1A1A" w:themeColor="background1" w:themeShade="1a"/>
                <w:sz w:val="28"/>
                <w:szCs w:val="28"/>
              </w:rPr>
            </w:r>
          </w:p>
          <w:p>
            <w:pPr>
              <w:pStyle w:val="Normal"/>
              <w:spacing w:lineRule="auto" w:line="276"/>
              <w:rPr>
                <w:color w:val="1A1A1A" w:themeColor="background1" w:themeShade="1a"/>
                <w:sz w:val="28"/>
                <w:szCs w:val="28"/>
              </w:rPr>
            </w:pPr>
            <w:r>
              <w:rPr>
                <w:color w:val="1A1A1A" w:themeColor="background1" w:themeShade="1a"/>
                <w:sz w:val="28"/>
                <w:szCs w:val="28"/>
              </w:rPr>
            </w:r>
          </w:p>
          <w:p>
            <w:pPr>
              <w:pStyle w:val="Normal"/>
              <w:spacing w:lineRule="auto" w:line="276"/>
              <w:jc w:val="center"/>
              <w:rPr>
                <w:rFonts w:eastAsia="Calibri" w:eastAsiaTheme="minorHAnsi"/>
                <w:color w:val="1A1A1A" w:themeColor="background1" w:themeShade="1a"/>
                <w:sz w:val="28"/>
                <w:szCs w:val="28"/>
                <w:lang w:eastAsia="en-US"/>
              </w:rPr>
            </w:pPr>
            <w:r>
              <w:rPr>
                <w:color w:val="1A1A1A" w:themeColor="background1" w:themeShade="1a"/>
                <w:sz w:val="28"/>
                <w:szCs w:val="28"/>
              </w:rPr>
              <w:t>Участвуют в диалоге, высказывают свое мнение, основываясь на имеющихся представлениях, вспоминают раннее усвоенное.</w:t>
              <w:br/>
              <w:t>Отвечают на вопросы, рассказывают,</w:t>
              <w:br/>
              <w:t>объясняют.</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Смотрят, слушают, участвуют в диалоге. Совершенст-вуют коммуникатив-ные навыки</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rPr>
                <w:color w:val="1A1A1A" w:themeColor="background1" w:themeShade="1a"/>
                <w:sz w:val="28"/>
                <w:szCs w:val="28"/>
              </w:rPr>
            </w:pPr>
            <w:r>
              <w:rPr>
                <w:color w:val="1A1A1A" w:themeColor="background1" w:themeShade="1a"/>
                <w:sz w:val="28"/>
                <w:szCs w:val="28"/>
              </w:rPr>
            </w:r>
          </w:p>
          <w:p>
            <w:pPr>
              <w:pStyle w:val="Normal"/>
              <w:spacing w:lineRule="auto" w:line="276"/>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t>Используют материалы, которые можно применить для</w:t>
            </w:r>
          </w:p>
          <w:p>
            <w:pPr>
              <w:pStyle w:val="Normal"/>
              <w:spacing w:lineRule="auto" w:line="276"/>
              <w:jc w:val="center"/>
              <w:rPr>
                <w:color w:val="1A1A1A" w:themeColor="background1" w:themeShade="1a"/>
                <w:sz w:val="28"/>
                <w:szCs w:val="28"/>
              </w:rPr>
            </w:pPr>
            <w:r>
              <w:rPr>
                <w:color w:val="1A1A1A" w:themeColor="background1" w:themeShade="1a"/>
                <w:sz w:val="28"/>
                <w:szCs w:val="28"/>
              </w:rPr>
              <w:t>познавательно-исследовательс-кой</w:t>
            </w:r>
          </w:p>
          <w:p>
            <w:pPr>
              <w:pStyle w:val="Normal"/>
              <w:widowControl w:val="false"/>
              <w:jc w:val="center"/>
              <w:rPr>
                <w:color w:val="1A1A1A" w:themeColor="background1" w:themeShade="1a"/>
                <w:sz w:val="28"/>
                <w:szCs w:val="28"/>
              </w:rPr>
            </w:pPr>
            <w:r>
              <w:rPr>
                <w:color w:val="1A1A1A" w:themeColor="background1" w:themeShade="1a"/>
                <w:sz w:val="28"/>
                <w:szCs w:val="28"/>
              </w:rPr>
              <w:t>деятельности.</w:t>
              <w:br/>
              <w:t>Наблюдают за действием педагога, родителей и других детей.</w:t>
              <w:br/>
              <w:t>Ищут, находят решение.</w:t>
              <w:br/>
              <w:t>Наблюдают за преобразова-нием, обогащают образ выразительными деталями.</w:t>
            </w:r>
          </w:p>
          <w:p>
            <w:pPr>
              <w:pStyle w:val="Normal"/>
              <w:spacing w:lineRule="auto" w:line="276"/>
              <w:jc w:val="center"/>
              <w:rPr>
                <w:color w:val="1A1A1A" w:themeColor="background1" w:themeShade="1a"/>
                <w:sz w:val="28"/>
                <w:szCs w:val="28"/>
              </w:rPr>
            </w:pPr>
            <w:r>
              <w:rPr>
                <w:color w:val="1A1A1A" w:themeColor="background1" w:themeShade="1a"/>
                <w:sz w:val="28"/>
                <w:szCs w:val="28"/>
              </w:rPr>
              <w:t>Выражают собственные суждения.</w:t>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rPr>
                <w:color w:val="1A1A1A" w:themeColor="background1" w:themeShade="1a"/>
                <w:sz w:val="28"/>
                <w:szCs w:val="28"/>
              </w:rPr>
            </w:pPr>
            <w:r>
              <w:rPr>
                <w:color w:val="1A1A1A" w:themeColor="background1" w:themeShade="1a"/>
                <w:sz w:val="28"/>
                <w:szCs w:val="28"/>
              </w:rPr>
            </w:r>
          </w:p>
          <w:p>
            <w:pPr>
              <w:pStyle w:val="Normal"/>
              <w:jc w:val="center"/>
              <w:rPr>
                <w:rFonts w:eastAsia="Calibri"/>
                <w:color w:val="1A1A1A" w:themeColor="background1" w:themeShade="1a"/>
                <w:sz w:val="28"/>
                <w:szCs w:val="28"/>
                <w:lang w:eastAsia="en-US"/>
              </w:rPr>
            </w:pPr>
            <w:r>
              <w:rPr>
                <w:rFonts w:eastAsia="Calibri"/>
                <w:color w:val="1A1A1A" w:themeColor="background1" w:themeShade="1a"/>
                <w:sz w:val="28"/>
                <w:szCs w:val="28"/>
                <w:lang w:eastAsia="en-US"/>
              </w:rPr>
              <w:t>Делятся впечатлениями; выражают собственные чувства к проделанной работе; планируют самостоятель-ную (совместную)</w:t>
            </w:r>
          </w:p>
          <w:p>
            <w:pPr>
              <w:pStyle w:val="Normal"/>
              <w:jc w:val="center"/>
              <w:rPr>
                <w:rFonts w:eastAsia="Calibri"/>
                <w:color w:val="1A1A1A" w:themeColor="background1" w:themeShade="1a"/>
                <w:sz w:val="28"/>
                <w:szCs w:val="28"/>
                <w:lang w:eastAsia="en-US"/>
              </w:rPr>
            </w:pPr>
            <w:r>
              <w:rPr>
                <w:rFonts w:eastAsia="Calibri"/>
                <w:color w:val="1A1A1A" w:themeColor="background1" w:themeShade="1a"/>
                <w:sz w:val="28"/>
                <w:szCs w:val="28"/>
                <w:lang w:eastAsia="en-US"/>
              </w:rPr>
              <w:t>деятельность; высказывают эмоциональный отклик.</w:t>
            </w:r>
          </w:p>
          <w:p>
            <w:pPr>
              <w:pStyle w:val="Normal"/>
              <w:spacing w:lineRule="auto" w:line="276"/>
              <w:jc w:val="center"/>
              <w:rPr>
                <w:color w:val="1A1A1A" w:themeColor="background1" w:themeShade="1a"/>
                <w:sz w:val="28"/>
                <w:szCs w:val="28"/>
              </w:rPr>
            </w:pPr>
            <w:r>
              <w:rPr>
                <w:rFonts w:eastAsia="Calibri"/>
                <w:color w:val="1A1A1A" w:themeColor="background1" w:themeShade="1a"/>
                <w:sz w:val="28"/>
                <w:szCs w:val="28"/>
                <w:lang w:eastAsia="en-US"/>
              </w:rPr>
              <w:t>Предложения детей.</w:t>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76"/>
              <w:jc w:val="center"/>
              <w:rPr>
                <w:rFonts w:eastAsia="Calibri" w:eastAsiaTheme="minorHAnsi"/>
                <w:color w:val="1A1A1A" w:themeColor="background1" w:themeShade="1a"/>
                <w:sz w:val="28"/>
                <w:szCs w:val="28"/>
                <w:lang w:eastAsia="en-US"/>
              </w:rPr>
            </w:pPr>
            <w:r>
              <w:rPr>
                <w:color w:val="1A1A1A" w:themeColor="background1" w:themeShade="1a"/>
                <w:sz w:val="28"/>
                <w:szCs w:val="28"/>
              </w:rPr>
              <w:t>Психологическая готовность детей к деятельности</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color w:val="1A1A1A" w:themeColor="background1" w:themeShade="1a"/>
                <w:sz w:val="28"/>
                <w:szCs w:val="28"/>
              </w:rPr>
              <w:t>Формальная готовность  к предстоящей деятельности, привлечение непроизвольного внимания.</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Мотивационная готовность детей к совместной деятельности.</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Использование данного метода способствовало развитию компонентов</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восприятия, ассоциативного мышления,</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эмоциональной отзывчивости</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rPr>
                <w:color w:val="1A1A1A" w:themeColor="background1" w:themeShade="1a"/>
                <w:sz w:val="28"/>
                <w:szCs w:val="28"/>
              </w:rPr>
            </w:pPr>
            <w:r>
              <w:rPr>
                <w:color w:val="1A1A1A" w:themeColor="background1" w:themeShade="1a"/>
                <w:sz w:val="28"/>
                <w:szCs w:val="28"/>
              </w:rPr>
            </w:r>
          </w:p>
          <w:p>
            <w:pPr>
              <w:pStyle w:val="Normal"/>
              <w:spacing w:lineRule="auto" w:line="276"/>
              <w:jc w:val="center"/>
              <w:rPr>
                <w:rFonts w:eastAsia="Calibri" w:eastAsiaTheme="minorHAnsi"/>
                <w:color w:val="1A1A1A" w:themeColor="background1" w:themeShade="1a"/>
                <w:sz w:val="28"/>
                <w:szCs w:val="28"/>
                <w:lang w:eastAsia="en-US"/>
              </w:rPr>
            </w:pPr>
            <w:r>
              <w:rPr>
                <w:color w:val="1A1A1A" w:themeColor="background1" w:themeShade="1a"/>
                <w:sz w:val="28"/>
                <w:szCs w:val="28"/>
              </w:rPr>
              <w:t>Снятие напряжения, эмоциональная и физическая разрядка.</w:t>
              <w:br/>
              <w:t>Получение нового игрового опыт.</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color w:val="1A1A1A" w:themeColor="background1" w:themeShade="1a"/>
                <w:sz w:val="28"/>
                <w:szCs w:val="28"/>
              </w:rPr>
            </w:pPr>
            <w:r>
              <w:rPr>
                <w:color w:val="1A1A1A" w:themeColor="background1" w:themeShade="1a"/>
                <w:sz w:val="28"/>
                <w:szCs w:val="28"/>
              </w:rPr>
              <w:t>Осознанные, усвоенные умения, навыки и т.д.</w:t>
              <w:b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t>Овладение способами познавательной деятельности.</w:t>
              <w:br/>
              <w:t>Способность самостоятельно действовать, решать ассоциативные задачи, адекватные возрасту.</w:t>
              <w:br/>
              <w:t>Любознатель-ность и активность.</w:t>
            </w:r>
          </w:p>
          <w:p>
            <w:pPr>
              <w:pStyle w:val="Normal"/>
              <w:spacing w:lineRule="auto" w:line="276"/>
              <w:rPr>
                <w:color w:val="1A1A1A" w:themeColor="background1" w:themeShade="1a"/>
                <w:sz w:val="28"/>
                <w:szCs w:val="28"/>
              </w:rPr>
            </w:pPr>
            <w:r>
              <w:rPr>
                <w:color w:val="1A1A1A" w:themeColor="background1" w:themeShade="1a"/>
                <w:sz w:val="28"/>
                <w:szCs w:val="28"/>
              </w:rPr>
            </w:r>
          </w:p>
          <w:p>
            <w:pPr>
              <w:pStyle w:val="Normal"/>
              <w:jc w:val="center"/>
              <w:rPr>
                <w:rFonts w:eastAsia="Calibri"/>
                <w:color w:val="1A1A1A" w:themeColor="background1" w:themeShade="1a"/>
                <w:sz w:val="28"/>
                <w:szCs w:val="28"/>
                <w:lang w:eastAsia="en-US"/>
              </w:rPr>
            </w:pPr>
            <w:r>
              <w:rPr>
                <w:rFonts w:eastAsia="Calibri"/>
                <w:color w:val="1A1A1A" w:themeColor="background1" w:themeShade="1a"/>
                <w:sz w:val="28"/>
                <w:szCs w:val="28"/>
                <w:lang w:eastAsia="en-US"/>
              </w:rPr>
              <w:t>Проявление творческой активности в процессе изобразительной деятельности.</w:t>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color w:val="1A1A1A" w:themeColor="background1" w:themeShade="1a"/>
                <w:sz w:val="28"/>
                <w:szCs w:val="28"/>
              </w:rPr>
              <w:t>.</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jc w:val="center"/>
              <w:rPr>
                <w:rFonts w:eastAsia="Calibri"/>
                <w:b/>
                <w:b/>
                <w:color w:val="1A1A1A" w:themeColor="background1" w:themeShade="1a"/>
                <w:sz w:val="28"/>
                <w:szCs w:val="28"/>
                <w:lang w:eastAsia="en-US"/>
              </w:rPr>
            </w:pPr>
            <w:r>
              <w:rPr>
                <w:rFonts w:eastAsia="Calibri"/>
                <w:b/>
                <w:color w:val="1A1A1A" w:themeColor="background1" w:themeShade="1a"/>
                <w:sz w:val="28"/>
                <w:szCs w:val="28"/>
                <w:lang w:eastAsia="en-US"/>
              </w:rPr>
            </w:r>
          </w:p>
          <w:p>
            <w:pPr>
              <w:pStyle w:val="Normal"/>
              <w:jc w:val="center"/>
              <w:rPr>
                <w:rFonts w:eastAsia="Calibri"/>
                <w:b/>
                <w:b/>
                <w:color w:val="1A1A1A" w:themeColor="background1" w:themeShade="1a"/>
                <w:sz w:val="28"/>
                <w:szCs w:val="28"/>
                <w:lang w:eastAsia="en-US"/>
              </w:rPr>
            </w:pPr>
            <w:r>
              <w:rPr>
                <w:rFonts w:eastAsia="Calibri"/>
                <w:b/>
                <w:color w:val="1A1A1A" w:themeColor="background1" w:themeShade="1a"/>
                <w:sz w:val="28"/>
                <w:szCs w:val="28"/>
                <w:lang w:eastAsia="en-US"/>
              </w:rPr>
            </w:r>
          </w:p>
          <w:p>
            <w:pPr>
              <w:pStyle w:val="Normal"/>
              <w:rPr>
                <w:rFonts w:eastAsia="Calibri"/>
                <w:b/>
                <w:b/>
                <w:color w:val="1A1A1A" w:themeColor="background1" w:themeShade="1a"/>
                <w:sz w:val="28"/>
                <w:szCs w:val="28"/>
                <w:lang w:eastAsia="en-US"/>
              </w:rPr>
            </w:pPr>
            <w:r>
              <w:rPr>
                <w:rFonts w:eastAsia="Calibri"/>
                <w:b/>
                <w:color w:val="1A1A1A" w:themeColor="background1" w:themeShade="1a"/>
                <w:sz w:val="28"/>
                <w:szCs w:val="28"/>
                <w:lang w:eastAsia="en-US"/>
              </w:rPr>
            </w:r>
          </w:p>
          <w:p>
            <w:pPr>
              <w:pStyle w:val="Normal"/>
              <w:rPr>
                <w:rFonts w:eastAsia="Calibri"/>
                <w:b/>
                <w:b/>
                <w:color w:val="1A1A1A" w:themeColor="background1" w:themeShade="1a"/>
                <w:sz w:val="28"/>
                <w:szCs w:val="28"/>
                <w:lang w:eastAsia="en-US"/>
              </w:rPr>
            </w:pPr>
            <w:r>
              <w:rPr>
                <w:rFonts w:eastAsia="Calibri"/>
                <w:b/>
                <w:color w:val="1A1A1A" w:themeColor="background1" w:themeShade="1a"/>
                <w:sz w:val="28"/>
                <w:szCs w:val="28"/>
                <w:lang w:eastAsia="en-US"/>
              </w:rPr>
            </w:r>
          </w:p>
          <w:p>
            <w:pPr>
              <w:pStyle w:val="Normal"/>
              <w:jc w:val="center"/>
              <w:rPr>
                <w:rFonts w:eastAsia="Calibri"/>
                <w:b/>
                <w:b/>
                <w:color w:val="1A1A1A" w:themeColor="background1" w:themeShade="1a"/>
                <w:sz w:val="28"/>
                <w:szCs w:val="28"/>
                <w:lang w:eastAsia="en-US"/>
              </w:rPr>
            </w:pPr>
            <w:r>
              <w:rPr>
                <w:rFonts w:eastAsia="Calibri"/>
                <w:b/>
                <w:color w:val="1A1A1A" w:themeColor="background1" w:themeShade="1a"/>
                <w:sz w:val="28"/>
                <w:szCs w:val="28"/>
                <w:lang w:eastAsia="en-US"/>
              </w:rPr>
            </w:r>
          </w:p>
          <w:p>
            <w:pPr>
              <w:pStyle w:val="Normal"/>
              <w:jc w:val="center"/>
              <w:rPr>
                <w:rFonts w:eastAsia="Calibri"/>
                <w:color w:val="1A1A1A" w:themeColor="background1" w:themeShade="1a"/>
                <w:sz w:val="28"/>
                <w:szCs w:val="28"/>
                <w:lang w:eastAsia="en-US"/>
              </w:rPr>
            </w:pPr>
            <w:r>
              <w:rPr>
                <w:rFonts w:eastAsia="Calibri"/>
                <w:b/>
                <w:color w:val="1A1A1A" w:themeColor="background1" w:themeShade="1a"/>
                <w:sz w:val="28"/>
                <w:szCs w:val="28"/>
                <w:lang w:eastAsia="en-US"/>
              </w:rPr>
              <w:t>Умение:</w:t>
            </w:r>
            <w:r>
              <w:rPr>
                <w:rFonts w:eastAsia="Calibri"/>
                <w:color w:val="1A1A1A" w:themeColor="background1" w:themeShade="1a"/>
                <w:sz w:val="28"/>
                <w:szCs w:val="28"/>
                <w:lang w:eastAsia="en-US"/>
              </w:rPr>
              <w:t xml:space="preserve"> оценивать результат своей деятельности;</w:t>
            </w:r>
          </w:p>
          <w:p>
            <w:pPr>
              <w:pStyle w:val="Normal"/>
              <w:jc w:val="center"/>
              <w:rPr>
                <w:rFonts w:eastAsia="Calibri"/>
                <w:color w:val="1A1A1A" w:themeColor="background1" w:themeShade="1a"/>
                <w:sz w:val="28"/>
                <w:szCs w:val="28"/>
                <w:lang w:eastAsia="en-US"/>
              </w:rPr>
            </w:pPr>
            <w:r>
              <w:rPr>
                <w:rFonts w:eastAsia="Calibri"/>
                <w:color w:val="1A1A1A" w:themeColor="background1" w:themeShade="1a"/>
                <w:sz w:val="28"/>
                <w:szCs w:val="28"/>
                <w:lang w:eastAsia="en-US"/>
              </w:rPr>
              <w:t>выражать чувства;</w:t>
            </w:r>
          </w:p>
          <w:p>
            <w:pPr>
              <w:pStyle w:val="Normal"/>
              <w:jc w:val="center"/>
              <w:rPr>
                <w:rFonts w:eastAsia="Calibri"/>
                <w:color w:val="1A1A1A" w:themeColor="background1" w:themeShade="1a"/>
                <w:sz w:val="28"/>
                <w:szCs w:val="28"/>
                <w:lang w:eastAsia="en-US"/>
              </w:rPr>
            </w:pPr>
            <w:r>
              <w:rPr>
                <w:rFonts w:eastAsia="Calibri"/>
                <w:color w:val="1A1A1A" w:themeColor="background1" w:themeShade="1a"/>
                <w:sz w:val="28"/>
                <w:szCs w:val="28"/>
                <w:lang w:eastAsia="en-US"/>
              </w:rPr>
              <w:t>делать выводы;</w:t>
            </w:r>
          </w:p>
          <w:p>
            <w:pPr>
              <w:pStyle w:val="Normal"/>
              <w:spacing w:lineRule="auto" w:line="276"/>
              <w:jc w:val="center"/>
              <w:rPr>
                <w:rFonts w:eastAsia="Calibri"/>
                <w:color w:val="1A1A1A" w:themeColor="background1" w:themeShade="1a"/>
                <w:sz w:val="28"/>
                <w:szCs w:val="28"/>
                <w:lang w:eastAsia="en-US"/>
              </w:rPr>
            </w:pPr>
            <w:r>
              <w:rPr>
                <w:rFonts w:eastAsia="Calibri"/>
                <w:color w:val="1A1A1A" w:themeColor="background1" w:themeShade="1a"/>
                <w:sz w:val="28"/>
                <w:szCs w:val="28"/>
                <w:lang w:eastAsia="en-US"/>
              </w:rPr>
              <w:t>планировать</w:t>
            </w:r>
          </w:p>
          <w:p>
            <w:pPr>
              <w:pStyle w:val="Normal"/>
              <w:spacing w:lineRule="auto" w:line="276"/>
              <w:jc w:val="center"/>
              <w:rPr>
                <w:color w:val="1A1A1A" w:themeColor="background1" w:themeShade="1a"/>
                <w:sz w:val="28"/>
                <w:szCs w:val="28"/>
              </w:rPr>
            </w:pPr>
            <w:r>
              <w:rPr>
                <w:rFonts w:eastAsia="Calibri"/>
                <w:color w:val="1A1A1A" w:themeColor="background1" w:themeShade="1a"/>
                <w:sz w:val="28"/>
                <w:szCs w:val="28"/>
                <w:lang w:eastAsia="en-US"/>
              </w:rPr>
              <w:t>самостоятельную (совместную) деятельность.</w:t>
            </w:r>
          </w:p>
          <w:p>
            <w:pPr>
              <w:pStyle w:val="Normal"/>
              <w:spacing w:lineRule="auto" w:line="276"/>
              <w:jc w:val="center"/>
              <w:rPr>
                <w:b/>
                <w:b/>
                <w:color w:val="1A1A1A" w:themeColor="background1" w:themeShade="1a"/>
                <w:sz w:val="28"/>
                <w:szCs w:val="28"/>
              </w:rPr>
            </w:pPr>
            <w:r>
              <w:rPr>
                <w:b/>
                <w:color w:val="1A1A1A" w:themeColor="background1" w:themeShade="1a"/>
                <w:sz w:val="28"/>
                <w:szCs w:val="28"/>
              </w:rPr>
              <w:t>Овладение:</w:t>
            </w:r>
          </w:p>
          <w:p>
            <w:pPr>
              <w:pStyle w:val="Normal"/>
              <w:spacing w:lineRule="auto" w:line="276"/>
              <w:jc w:val="center"/>
              <w:rPr>
                <w:rFonts w:eastAsia="Calibri" w:eastAsiaTheme="minorHAnsi"/>
                <w:color w:val="1A1A1A" w:themeColor="background1" w:themeShade="1a"/>
                <w:sz w:val="28"/>
                <w:szCs w:val="28"/>
                <w:lang w:eastAsia="en-US"/>
              </w:rPr>
            </w:pPr>
            <w:r>
              <w:rPr>
                <w:color w:val="1A1A1A" w:themeColor="background1" w:themeShade="1a"/>
                <w:sz w:val="28"/>
                <w:szCs w:val="28"/>
              </w:rPr>
              <w:t>определенным объемом практических навыков и умений при обучении продуктивным видам деятельности.</w:t>
            </w:r>
          </w:p>
        </w:tc>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76"/>
              <w:jc w:val="center"/>
              <w:rPr>
                <w:color w:val="1A1A1A" w:themeColor="background1" w:themeShade="1a"/>
                <w:sz w:val="28"/>
                <w:szCs w:val="28"/>
              </w:rPr>
            </w:pPr>
            <w:r>
              <w:rPr>
                <w:color w:val="1A1A1A" w:themeColor="background1" w:themeShade="1a"/>
                <w:sz w:val="28"/>
                <w:szCs w:val="28"/>
              </w:rPr>
              <w:t>Приветствие гостей. Участвуют в групповых действиях.</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color w:val="1A1A1A" w:themeColor="background1" w:themeShade="1a"/>
                <w:sz w:val="28"/>
                <w:szCs w:val="28"/>
              </w:rPr>
              <w:t>Слушают.</w:t>
              <w:br/>
              <w:t>Получение информации.</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color w:val="1A1A1A" w:themeColor="background1" w:themeShade="1a"/>
                <w:sz w:val="28"/>
                <w:szCs w:val="28"/>
              </w:rPr>
              <w:t>Слушают.</w:t>
              <w:br/>
              <w:t>Получение информации.</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hd w:val="clear" w:color="auto" w:fill="FFFFFF" w:themeFill="background1"/>
              <w:spacing w:lineRule="auto" w:line="276" w:before="120" w:after="120"/>
              <w:ind w:right="120" w:hanging="0"/>
              <w:jc w:val="center"/>
              <w:textAlignment w:val="top"/>
              <w:rPr>
                <w:color w:val="1A1A1A" w:themeColor="background1" w:themeShade="1a"/>
                <w:sz w:val="28"/>
                <w:szCs w:val="28"/>
              </w:rPr>
            </w:pPr>
            <w:r>
              <w:rPr>
                <w:color w:val="1A1A1A" w:themeColor="background1" w:themeShade="1a"/>
                <w:sz w:val="28"/>
                <w:szCs w:val="28"/>
              </w:rPr>
              <w:t>Смотрят изображения</w:t>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color w:val="1A1A1A" w:themeColor="background1" w:themeShade="1a"/>
                <w:sz w:val="28"/>
                <w:szCs w:val="28"/>
              </w:rPr>
            </w:pPr>
            <w:r>
              <w:rPr>
                <w:color w:val="1A1A1A" w:themeColor="background1" w:themeShade="1a"/>
                <w:sz w:val="28"/>
                <w:szCs w:val="28"/>
              </w:rPr>
              <w:t>Активно играют.</w:t>
            </w:r>
          </w:p>
          <w:p>
            <w:pPr>
              <w:pStyle w:val="Normal"/>
              <w:spacing w:lineRule="auto" w:line="276"/>
              <w:jc w:val="center"/>
              <w:rPr>
                <w:rFonts w:eastAsia="Calibri" w:eastAsiaTheme="minorHAnsi"/>
                <w:color w:val="1A1A1A" w:themeColor="background1" w:themeShade="1a"/>
                <w:sz w:val="28"/>
                <w:szCs w:val="28"/>
                <w:lang w:eastAsia="en-US"/>
              </w:rPr>
            </w:pPr>
            <w:r>
              <w:rPr>
                <w:color w:val="1A1A1A" w:themeColor="background1" w:themeShade="1a"/>
                <w:sz w:val="28"/>
                <w:szCs w:val="28"/>
              </w:rPr>
              <w:t>Берут на себя роль.</w:t>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color w:val="1A1A1A" w:themeColor="background1" w:themeShade="1a"/>
                <w:sz w:val="28"/>
                <w:szCs w:val="28"/>
              </w:rPr>
            </w:pPr>
            <w:r>
              <w:rPr>
                <w:color w:val="1A1A1A" w:themeColor="background1" w:themeShade="1a"/>
                <w:sz w:val="28"/>
                <w:szCs w:val="28"/>
              </w:rPr>
              <w:t>Слушают.  Участвуют в диалоге.</w:t>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color w:val="1A1A1A" w:themeColor="background1" w:themeShade="1a"/>
                <w:sz w:val="28"/>
                <w:szCs w:val="28"/>
              </w:rPr>
            </w:pPr>
            <w:r>
              <w:rPr>
                <w:color w:val="1A1A1A" w:themeColor="background1" w:themeShade="1a"/>
                <w:sz w:val="28"/>
                <w:szCs w:val="28"/>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t xml:space="preserve">Смотрят, слушают, участвуют в диалоге. </w:t>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color w:val="1A1A1A" w:themeColor="background1" w:themeShade="1a"/>
                <w:sz w:val="28"/>
                <w:szCs w:val="28"/>
              </w:rPr>
            </w:pPr>
            <w:r>
              <w:rPr>
                <w:color w:val="1A1A1A" w:themeColor="background1" w:themeShade="1a"/>
                <w:sz w:val="28"/>
                <w:szCs w:val="28"/>
              </w:rPr>
              <w:t xml:space="preserve">Наблюдает за действием педагога. </w:t>
            </w:r>
          </w:p>
          <w:p>
            <w:pPr>
              <w:pStyle w:val="Normal"/>
              <w:spacing w:lineRule="auto" w:line="276"/>
              <w:jc w:val="center"/>
              <w:rPr>
                <w:color w:val="1A1A1A" w:themeColor="background1" w:themeShade="1a"/>
                <w:sz w:val="28"/>
                <w:szCs w:val="28"/>
              </w:rPr>
            </w:pPr>
            <w:r>
              <w:rPr>
                <w:color w:val="1A1A1A" w:themeColor="background1" w:themeShade="1a"/>
                <w:sz w:val="28"/>
                <w:szCs w:val="28"/>
              </w:rPr>
              <w:t>Вовлекает в совместную деятельность детей.</w:t>
            </w:r>
          </w:p>
          <w:p>
            <w:pPr>
              <w:pStyle w:val="Normal"/>
              <w:widowControl w:val="false"/>
              <w:jc w:val="center"/>
              <w:rPr>
                <w:color w:val="1A1A1A" w:themeColor="background1" w:themeShade="1a"/>
                <w:sz w:val="28"/>
                <w:szCs w:val="28"/>
              </w:rPr>
            </w:pPr>
            <w:r>
              <w:rPr>
                <w:color w:val="1A1A1A" w:themeColor="background1" w:themeShade="1a"/>
                <w:sz w:val="28"/>
                <w:szCs w:val="28"/>
              </w:rPr>
              <w:t>Ообогащает образ выразительными деталями.</w:t>
            </w:r>
          </w:p>
          <w:p>
            <w:pPr>
              <w:pStyle w:val="Normal"/>
              <w:spacing w:lineRule="auto" w:line="276"/>
              <w:jc w:val="center"/>
              <w:rPr>
                <w:rFonts w:eastAsia="Calibri" w:eastAsiaTheme="minorHAnsi"/>
                <w:color w:val="1A1A1A" w:themeColor="background1" w:themeShade="1a"/>
                <w:sz w:val="28"/>
                <w:szCs w:val="28"/>
                <w:lang w:eastAsia="en-US"/>
              </w:rPr>
            </w:pPr>
            <w:r>
              <w:rPr>
                <w:color w:val="1A1A1A" w:themeColor="background1" w:themeShade="1a"/>
                <w:sz w:val="28"/>
                <w:szCs w:val="28"/>
              </w:rPr>
              <w:b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jc w:val="center"/>
              <w:rPr>
                <w:rFonts w:eastAsia="Calibri"/>
                <w:color w:val="1A1A1A" w:themeColor="background1" w:themeShade="1a"/>
                <w:sz w:val="28"/>
                <w:szCs w:val="28"/>
                <w:lang w:eastAsia="en-US"/>
              </w:rPr>
            </w:pPr>
            <w:r>
              <w:rPr>
                <w:rFonts w:eastAsia="Calibri"/>
                <w:color w:val="1A1A1A" w:themeColor="background1" w:themeShade="1a"/>
                <w:sz w:val="28"/>
                <w:szCs w:val="28"/>
                <w:lang w:eastAsia="en-US"/>
              </w:rPr>
            </w:r>
          </w:p>
          <w:p>
            <w:pPr>
              <w:pStyle w:val="Normal"/>
              <w:spacing w:lineRule="auto" w:line="276"/>
              <w:jc w:val="center"/>
              <w:rPr>
                <w:color w:val="1A1A1A" w:themeColor="background1" w:themeShade="1a"/>
                <w:sz w:val="28"/>
                <w:szCs w:val="28"/>
              </w:rPr>
            </w:pPr>
            <w:r>
              <w:rPr>
                <w:rFonts w:eastAsia="Calibri"/>
                <w:color w:val="1A1A1A" w:themeColor="background1" w:themeShade="1a"/>
                <w:sz w:val="28"/>
                <w:szCs w:val="28"/>
                <w:lang w:eastAsia="en-US"/>
              </w:rPr>
              <w:t>Делится впечатлениями; выражает собственные чувства к проделанной работе.</w:t>
            </w:r>
          </w:p>
          <w:p>
            <w:pPr>
              <w:pStyle w:val="Normal"/>
              <w:spacing w:lineRule="auto" w:line="276"/>
              <w:jc w:val="center"/>
              <w:rPr>
                <w:color w:val="1A1A1A" w:themeColor="background1" w:themeShade="1a"/>
                <w:sz w:val="28"/>
                <w:szCs w:val="28"/>
              </w:rPr>
            </w:pPr>
            <w:r>
              <w:rPr>
                <w:color w:val="1A1A1A" w:themeColor="background1" w:themeShade="1a"/>
                <w:sz w:val="28"/>
                <w:szCs w:val="28"/>
              </w:rPr>
              <w:t>Привлекает детей к подведению итогов, к рефлексии (самоанализу).</w:t>
            </w:r>
          </w:p>
          <w:p>
            <w:pPr>
              <w:pStyle w:val="Normal"/>
              <w:spacing w:lineRule="auto" w:line="276"/>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tc>
      </w:tr>
    </w:tbl>
    <w:p>
      <w:pPr>
        <w:pStyle w:val="Normal"/>
        <w:spacing w:lineRule="auto" w:line="276" w:before="0" w:after="200"/>
        <w:rPr>
          <w:rFonts w:eastAsia="Calibri" w:eastAsiaTheme="minorHAnsi"/>
          <w:color w:val="1A1A1A" w:themeColor="background1" w:themeShade="1a"/>
          <w:sz w:val="28"/>
          <w:szCs w:val="28"/>
          <w:lang w:eastAsia="en-US"/>
        </w:rPr>
      </w:pPr>
      <w:r>
        <w:rPr>
          <w:rFonts w:eastAsia="Calibri" w:eastAsiaTheme="minorHAnsi"/>
          <w:color w:val="1A1A1A" w:themeColor="background1" w:themeShade="1a"/>
          <w:sz w:val="28"/>
          <w:szCs w:val="28"/>
          <w:lang w:eastAsia="en-US"/>
        </w:rPr>
      </w:r>
    </w:p>
    <w:p>
      <w:pPr>
        <w:pStyle w:val="Normal"/>
        <w:spacing w:lineRule="auto" w:line="276"/>
        <w:rPr>
          <w:sz w:val="28"/>
          <w:szCs w:val="28"/>
        </w:rPr>
      </w:pPr>
      <w:r>
        <w:rPr>
          <w:rFonts w:eastAsia="Calibri" w:eastAsiaTheme="minorHAnsi"/>
          <w:color w:val="1A1A1A" w:themeColor="background1" w:themeShade="1a"/>
          <w:sz w:val="28"/>
          <w:szCs w:val="28"/>
        </w:rPr>
        <w:t xml:space="preserve">           </w:t>
      </w:r>
      <w:r>
        <w:rPr>
          <w:rFonts w:eastAsia="Calibri" w:eastAsiaTheme="minorHAnsi"/>
          <w:b/>
          <w:color w:val="1A1A1A" w:themeColor="background1" w:themeShade="1a"/>
          <w:sz w:val="28"/>
          <w:szCs w:val="28"/>
        </w:rPr>
        <w:t>Рекомендации родителям:</w:t>
      </w:r>
      <w:r>
        <w:rPr>
          <w:rFonts w:eastAsia="Calibri" w:eastAsiaTheme="minorHAnsi"/>
          <w:color w:val="1A1A1A" w:themeColor="background1" w:themeShade="1a"/>
          <w:sz w:val="28"/>
          <w:szCs w:val="28"/>
        </w:rPr>
        <w:t xml:space="preserve">  </w:t>
      </w:r>
      <w:r>
        <w:rPr>
          <w:sz w:val="28"/>
          <w:szCs w:val="28"/>
        </w:rPr>
        <w:t xml:space="preserve">«Истоки способностей и дарований детей – на кончиках их пальцев. Чем больше уверенности в движениях детской руки, тем … ярче творческая стихия детского разума. А чем больше мастерства в детской руке, тем ребенок умнее…»  писал В.А. Сухомлинский или другими словами: «Ум ребенка на кончиках пальцев».  Мелкая моторика — это согласованные движения пальцев рук, умение ребенка пользоваться этими движениями. Совершенствование мелкой моторики - это совершенствование речи. </w:t>
      </w:r>
    </w:p>
    <w:p>
      <w:pPr>
        <w:pStyle w:val="Normal"/>
        <w:spacing w:lineRule="auto" w:line="276"/>
        <w:rPr>
          <w:sz w:val="28"/>
          <w:szCs w:val="28"/>
        </w:rPr>
      </w:pPr>
      <w:r>
        <w:rPr>
          <w:sz w:val="28"/>
          <w:szCs w:val="28"/>
        </w:rPr>
        <w:t xml:space="preserve">           </w:t>
      </w:r>
      <w:r>
        <w:rPr>
          <w:sz w:val="28"/>
          <w:szCs w:val="28"/>
        </w:rPr>
        <w:t xml:space="preserve">Большую помощь в развитии мелкой моторики рук могут оказать родители. Важно понять: чтобы заинтересовать ребенка и помочь ему овладеть новой информацией и навыками, нужно вовлекать ребенка в творчество.  Материалы  и оборудования для рисования и лепки должны храниться дома в доступном месте для ребенка, чтобы он мог самостоятельно ими пользоваться.  </w:t>
      </w:r>
    </w:p>
    <w:p>
      <w:pPr>
        <w:pStyle w:val="Normal"/>
        <w:spacing w:lineRule="auto" w:line="276"/>
        <w:rPr>
          <w:sz w:val="28"/>
          <w:szCs w:val="28"/>
        </w:rPr>
      </w:pPr>
      <w:r>
        <w:rPr>
          <w:sz w:val="28"/>
          <w:szCs w:val="28"/>
        </w:rPr>
        <w:t>Обязательно нужно хвалить ребенка за творческую деятельность, даже если ваши ожидания не оправдались. Помним, цели ребенка и взрослого не совпадают:  для ребенка, как правило,  важен процесс, а  для взрослого - результат.</w:t>
      </w:r>
    </w:p>
    <w:p>
      <w:pPr>
        <w:pStyle w:val="Normal"/>
        <w:spacing w:lineRule="auto" w:line="276"/>
        <w:rPr>
          <w:sz w:val="28"/>
          <w:szCs w:val="28"/>
        </w:rPr>
      </w:pPr>
      <w:r>
        <w:rPr>
          <w:sz w:val="28"/>
          <w:szCs w:val="28"/>
        </w:rPr>
      </w:r>
    </w:p>
    <w:p>
      <w:pPr>
        <w:pStyle w:val="Normal"/>
        <w:spacing w:lineRule="auto" w:line="276" w:before="0" w:after="200"/>
        <w:rPr>
          <w:rFonts w:eastAsia="Calibri" w:eastAsiaTheme="minorHAnsi"/>
          <w:color w:val="1A1A1A" w:themeColor="background1" w:themeShade="1a"/>
          <w:sz w:val="28"/>
          <w:szCs w:val="28"/>
        </w:rPr>
      </w:pPr>
      <w:r>
        <w:rPr>
          <w:rFonts w:eastAsia="Calibri" w:eastAsiaTheme="minorHAnsi"/>
          <w:color w:val="1A1A1A" w:themeColor="background1" w:themeShade="1a"/>
          <w:sz w:val="28"/>
          <w:szCs w:val="28"/>
        </w:rPr>
      </w:r>
    </w:p>
    <w:p>
      <w:pPr>
        <w:pStyle w:val="Normal"/>
        <w:spacing w:lineRule="auto" w:line="276"/>
        <w:jc w:val="center"/>
        <w:rPr>
          <w:rFonts w:eastAsia="Calibri" w:eastAsiaTheme="minorHAnsi"/>
          <w:color w:val="1A1A1A" w:themeColor="background1" w:themeShade="1a"/>
          <w:sz w:val="36"/>
          <w:szCs w:val="36"/>
        </w:rPr>
      </w:pPr>
      <w:r>
        <w:rPr>
          <w:rFonts w:eastAsia="Calibri" w:eastAsiaTheme="minorHAnsi"/>
          <w:color w:val="1A1A1A" w:themeColor="background1" w:themeShade="1a"/>
          <w:sz w:val="36"/>
          <w:szCs w:val="36"/>
        </w:rPr>
        <w:t>Приложение</w:t>
      </w:r>
    </w:p>
    <w:p>
      <w:pPr>
        <w:pStyle w:val="Normal"/>
        <w:spacing w:lineRule="auto" w:line="276"/>
        <w:jc w:val="center"/>
        <w:rPr>
          <w:rFonts w:eastAsia="Calibri" w:eastAsiaTheme="minorHAnsi"/>
          <w:color w:val="1A1A1A" w:themeColor="background1" w:themeShade="1a"/>
          <w:sz w:val="36"/>
          <w:szCs w:val="36"/>
        </w:rPr>
      </w:pPr>
      <w:r>
        <w:rPr>
          <w:rFonts w:eastAsia="Calibri" w:eastAsiaTheme="minorHAnsi"/>
          <w:color w:val="1A1A1A" w:themeColor="background1" w:themeShade="1a"/>
          <w:sz w:val="36"/>
          <w:szCs w:val="36"/>
        </w:rPr>
        <w:t>Реализованные работы детей</w:t>
      </w:r>
    </w:p>
    <w:p>
      <w:pPr>
        <w:pStyle w:val="Normal"/>
        <w:spacing w:lineRule="auto" w:line="276"/>
        <w:jc w:val="center"/>
        <w:rPr/>
      </w:pPr>
      <w:r>
        <w:rPr/>
        <w:drawing>
          <wp:inline distT="0" distB="0" distL="0" distR="0">
            <wp:extent cx="2432685" cy="265366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2432685" cy="2653665"/>
                    </a:xfrm>
                    <a:prstGeom prst="rect">
                      <a:avLst/>
                    </a:prstGeom>
                  </pic:spPr>
                </pic:pic>
              </a:graphicData>
            </a:graphic>
          </wp:inline>
        </w:drawing>
      </w:r>
      <w:r>
        <w:rPr/>
        <w:drawing>
          <wp:inline distT="0" distB="0" distL="0" distR="0">
            <wp:extent cx="2569845" cy="2600325"/>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3"/>
                    <a:stretch>
                      <a:fillRect/>
                    </a:stretch>
                  </pic:blipFill>
                  <pic:spPr bwMode="auto">
                    <a:xfrm>
                      <a:off x="0" y="0"/>
                      <a:ext cx="2569845" cy="2600325"/>
                    </a:xfrm>
                    <a:prstGeom prst="rect">
                      <a:avLst/>
                    </a:prstGeom>
                  </pic:spPr>
                </pic:pic>
              </a:graphicData>
            </a:graphic>
          </wp:inline>
        </w:drawing>
      </w:r>
      <w:r>
        <w:rPr/>
        <w:drawing>
          <wp:inline distT="0" distB="0" distL="0" distR="0">
            <wp:extent cx="2624455" cy="2831465"/>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4"/>
                    <a:stretch>
                      <a:fillRect/>
                    </a:stretch>
                  </pic:blipFill>
                  <pic:spPr bwMode="auto">
                    <a:xfrm>
                      <a:off x="0" y="0"/>
                      <a:ext cx="2624455" cy="2831465"/>
                    </a:xfrm>
                    <a:prstGeom prst="rect">
                      <a:avLst/>
                    </a:prstGeom>
                  </pic:spPr>
                </pic:pic>
              </a:graphicData>
            </a:graphic>
          </wp:inline>
        </w:drawing>
      </w:r>
      <w:r>
        <w:rPr/>
        <w:drawing>
          <wp:inline distT="0" distB="0" distL="0" distR="0">
            <wp:extent cx="2647950" cy="2618740"/>
            <wp:effectExtent l="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
                    <pic:cNvPicPr>
                      <a:picLocks noChangeAspect="1" noChangeArrowheads="1"/>
                    </pic:cNvPicPr>
                  </pic:nvPicPr>
                  <pic:blipFill>
                    <a:blip r:embed="rId5"/>
                    <a:stretch>
                      <a:fillRect/>
                    </a:stretch>
                  </pic:blipFill>
                  <pic:spPr bwMode="auto">
                    <a:xfrm>
                      <a:off x="0" y="0"/>
                      <a:ext cx="2647950" cy="2618740"/>
                    </a:xfrm>
                    <a:prstGeom prst="rect">
                      <a:avLst/>
                    </a:prstGeom>
                  </pic:spPr>
                </pic:pic>
              </a:graphicData>
            </a:graphic>
          </wp:inline>
        </w:drawing>
      </w:r>
      <w:r>
        <w:rPr/>
        <w:drawing>
          <wp:inline distT="0" distB="0" distL="0" distR="0">
            <wp:extent cx="2861945" cy="298323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6"/>
                    <a:stretch>
                      <a:fillRect/>
                    </a:stretch>
                  </pic:blipFill>
                  <pic:spPr bwMode="auto">
                    <a:xfrm>
                      <a:off x="0" y="0"/>
                      <a:ext cx="2861945" cy="2983230"/>
                    </a:xfrm>
                    <a:prstGeom prst="rect">
                      <a:avLst/>
                    </a:prstGeom>
                  </pic:spPr>
                </pic:pic>
              </a:graphicData>
            </a:graphic>
          </wp:inline>
        </w:drawing>
      </w:r>
      <w:r>
        <w:rPr/>
        <w:drawing>
          <wp:inline distT="0" distB="0" distL="0" distR="0">
            <wp:extent cx="2624455" cy="280543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
                    <pic:cNvPicPr>
                      <a:picLocks noChangeAspect="1" noChangeArrowheads="1"/>
                    </pic:cNvPicPr>
                  </pic:nvPicPr>
                  <pic:blipFill>
                    <a:blip r:embed="rId7"/>
                    <a:stretch>
                      <a:fillRect/>
                    </a:stretch>
                  </pic:blipFill>
                  <pic:spPr bwMode="auto">
                    <a:xfrm>
                      <a:off x="0" y="0"/>
                      <a:ext cx="2624455" cy="2805430"/>
                    </a:xfrm>
                    <a:prstGeom prst="rect">
                      <a:avLst/>
                    </a:prstGeom>
                  </pic:spPr>
                </pic:pic>
              </a:graphicData>
            </a:graphic>
          </wp:inline>
        </w:drawing>
      </w:r>
      <w:r>
        <w:rPr/>
        <w:drawing>
          <wp:inline distT="0" distB="0" distL="0" distR="0">
            <wp:extent cx="2902585" cy="2886075"/>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
                    <pic:cNvPicPr>
                      <a:picLocks noChangeAspect="1" noChangeArrowheads="1"/>
                    </pic:cNvPicPr>
                  </pic:nvPicPr>
                  <pic:blipFill>
                    <a:blip r:embed="rId8"/>
                    <a:stretch>
                      <a:fillRect/>
                    </a:stretch>
                  </pic:blipFill>
                  <pic:spPr bwMode="auto">
                    <a:xfrm>
                      <a:off x="0" y="0"/>
                      <a:ext cx="2902585" cy="2886075"/>
                    </a:xfrm>
                    <a:prstGeom prst="rect">
                      <a:avLst/>
                    </a:prstGeom>
                  </pic:spPr>
                </pic:pic>
              </a:graphicData>
            </a:graphic>
          </wp:inline>
        </w:drawing>
      </w:r>
      <w:r>
        <w:rPr/>
        <w:drawing>
          <wp:inline distT="0" distB="0" distL="0" distR="0">
            <wp:extent cx="2968625" cy="2887980"/>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
                    <pic:cNvPicPr>
                      <a:picLocks noChangeAspect="1" noChangeArrowheads="1"/>
                    </pic:cNvPicPr>
                  </pic:nvPicPr>
                  <pic:blipFill>
                    <a:blip r:embed="rId9"/>
                    <a:stretch>
                      <a:fillRect/>
                    </a:stretch>
                  </pic:blipFill>
                  <pic:spPr bwMode="auto">
                    <a:xfrm>
                      <a:off x="0" y="0"/>
                      <a:ext cx="2968625" cy="2887980"/>
                    </a:xfrm>
                    <a:prstGeom prst="rect">
                      <a:avLst/>
                    </a:prstGeom>
                  </pic:spPr>
                </pic:pic>
              </a:graphicData>
            </a:graphic>
          </wp:inline>
        </w:drawing>
      </w:r>
      <w:r>
        <w:rPr/>
        <w:drawing>
          <wp:inline distT="0" distB="0" distL="0" distR="0">
            <wp:extent cx="2783205" cy="2838450"/>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
                    <pic:cNvPicPr>
                      <a:picLocks noChangeAspect="1" noChangeArrowheads="1"/>
                    </pic:cNvPicPr>
                  </pic:nvPicPr>
                  <pic:blipFill>
                    <a:blip r:embed="rId10"/>
                    <a:stretch>
                      <a:fillRect/>
                    </a:stretch>
                  </pic:blipFill>
                  <pic:spPr bwMode="auto">
                    <a:xfrm>
                      <a:off x="0" y="0"/>
                      <a:ext cx="2783205" cy="2838450"/>
                    </a:xfrm>
                    <a:prstGeom prst="rect">
                      <a:avLst/>
                    </a:prstGeom>
                  </pic:spPr>
                </pic:pic>
              </a:graphicData>
            </a:graphic>
          </wp:inline>
        </w:drawing>
      </w:r>
      <w:r>
        <w:rPr/>
        <w:drawing>
          <wp:inline distT="0" distB="0" distL="0" distR="0">
            <wp:extent cx="3479165" cy="3268345"/>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
                    <pic:cNvPicPr>
                      <a:picLocks noChangeAspect="1" noChangeArrowheads="1"/>
                    </pic:cNvPicPr>
                  </pic:nvPicPr>
                  <pic:blipFill>
                    <a:blip r:embed="rId11"/>
                    <a:stretch>
                      <a:fillRect/>
                    </a:stretch>
                  </pic:blipFill>
                  <pic:spPr bwMode="auto">
                    <a:xfrm>
                      <a:off x="0" y="0"/>
                      <a:ext cx="3479165" cy="3268345"/>
                    </a:xfrm>
                    <a:prstGeom prst="rect">
                      <a:avLst/>
                    </a:prstGeom>
                  </pic:spPr>
                </pic:pic>
              </a:graphicData>
            </a:graphic>
          </wp:inline>
        </w:drawing>
      </w:r>
    </w:p>
    <w:sectPr>
      <w:type w:val="nextPage"/>
      <w:pgSz w:orient="landscape" w:w="16838" w:h="11906"/>
      <w:pgMar w:left="720" w:right="720" w:header="0" w:top="720" w:footer="0" w:bottom="72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ambria">
    <w:charset w:val="cc"/>
    <w:family w:val="roman"/>
    <w:pitch w:val="variable"/>
  </w:font>
  <w:font w:name="Tahoma">
    <w:charset w:val="cc"/>
    <w:family w:val="roman"/>
    <w:pitch w:val="variable"/>
  </w:font>
  <w:font w:name="Liberation Sans">
    <w:altName w:val="Arial"/>
    <w:charset w:val="cc"/>
    <w:family w:val="swiss"/>
    <w:pitch w:val="variable"/>
  </w:font>
  <w:font w:name="Calibri">
    <w:charset w:val="cc"/>
    <w:family w:val="roman"/>
    <w:pitch w:val="variable"/>
  </w:font>
  <w:font w:name="Arial">
    <w:charset w:val="cc"/>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80"/>
  <w:embedSystemFonts/>
  <w:defaultTabStop w:val="708"/>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pPrDefault>
  </w:docDefaults>
  <w:latentStyles w:defLockedState="0" w:defUIPriority="0" w:defSemiHidden="1" w:defUnhideWhenUsed="1" w:defQFormat="0" w:count="267">
    <w:lsdException w:name="Normal" w:semiHidden="0" w:unhideWhenUsed="0" w:qFormat="1"/>
    <w:lsdException w:name="heading 1" w:uiPriority="9"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uiPriority="22"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93345f"/>
    <w:pPr>
      <w:widowControl/>
      <w:bidi w:val="0"/>
      <w:jc w:val="left"/>
    </w:pPr>
    <w:rPr>
      <w:rFonts w:ascii="Times New Roman" w:hAnsi="Times New Roman" w:eastAsia="Times New Roman" w:cs="Times New Roman"/>
      <w:color w:val="auto"/>
      <w:kern w:val="0"/>
      <w:sz w:val="24"/>
      <w:szCs w:val="24"/>
      <w:lang w:val="ru-RU" w:eastAsia="ru-RU" w:bidi="ar-SA"/>
    </w:rPr>
  </w:style>
  <w:style w:type="paragraph" w:styleId="1">
    <w:name w:val="Heading 1"/>
    <w:basedOn w:val="Normal"/>
    <w:link w:val="10"/>
    <w:uiPriority w:val="9"/>
    <w:qFormat/>
    <w:rsid w:val="00b01866"/>
    <w:pPr>
      <w:spacing w:beforeAutospacing="1" w:afterAutospacing="1"/>
      <w:outlineLvl w:val="0"/>
    </w:pPr>
    <w:rPr>
      <w:b/>
      <w:bCs/>
      <w:kern w:val="2"/>
      <w:sz w:val="48"/>
      <w:szCs w:val="48"/>
    </w:rPr>
  </w:style>
  <w:style w:type="paragraph" w:styleId="2">
    <w:name w:val="Heading 2"/>
    <w:basedOn w:val="Normal"/>
    <w:link w:val="20"/>
    <w:uiPriority w:val="9"/>
    <w:unhideWhenUsed/>
    <w:qFormat/>
    <w:rsid w:val="0053260e"/>
    <w:pPr>
      <w:keepNext w:val="true"/>
      <w:keepLines/>
      <w:spacing w:lineRule="auto" w:line="276" w:before="200" w:after="0"/>
      <w:outlineLvl w:val="1"/>
    </w:pPr>
    <w:rPr>
      <w:rFonts w:ascii="Cambria" w:hAnsi="Cambria" w:eastAsia="" w:cs="" w:asciiTheme="majorHAnsi" w:cstheme="majorBidi" w:eastAsiaTheme="majorEastAsia" w:hAnsiTheme="majorHAnsi"/>
      <w:b/>
      <w:bCs/>
      <w:color w:val="4F81BD" w:themeColor="accent1"/>
      <w:sz w:val="26"/>
      <w:szCs w:val="26"/>
      <w:lang w:eastAsia="en-US"/>
    </w:rPr>
  </w:style>
  <w:style w:type="character" w:styleId="DefaultParagraphFont" w:default="1">
    <w:name w:val="Default Paragraph Font"/>
    <w:uiPriority w:val="1"/>
    <w:semiHidden/>
    <w:unhideWhenUsed/>
    <w:qFormat/>
    <w:rPr/>
  </w:style>
  <w:style w:type="character" w:styleId="Appleconvertedspace" w:customStyle="1">
    <w:name w:val="apple-converted-space"/>
    <w:basedOn w:val="DefaultParagraphFont"/>
    <w:qFormat/>
    <w:rsid w:val="00013ed8"/>
    <w:rPr/>
  </w:style>
  <w:style w:type="character" w:styleId="Style12" w:customStyle="1">
    <w:name w:val="Текст выноски Знак"/>
    <w:basedOn w:val="DefaultParagraphFont"/>
    <w:link w:val="a6"/>
    <w:qFormat/>
    <w:rsid w:val="00801932"/>
    <w:rPr>
      <w:rFonts w:ascii="Tahoma" w:hAnsi="Tahoma" w:cs="Tahoma"/>
      <w:sz w:val="16"/>
      <w:szCs w:val="16"/>
    </w:rPr>
  </w:style>
  <w:style w:type="character" w:styleId="Strong">
    <w:name w:val="Strong"/>
    <w:basedOn w:val="DefaultParagraphFont"/>
    <w:uiPriority w:val="22"/>
    <w:qFormat/>
    <w:rsid w:val="00fe0214"/>
    <w:rPr>
      <w:b/>
      <w:bCs/>
    </w:rPr>
  </w:style>
  <w:style w:type="character" w:styleId="21" w:customStyle="1">
    <w:name w:val="Основной текст (2)_"/>
    <w:basedOn w:val="DefaultParagraphFont"/>
    <w:link w:val="23"/>
    <w:qFormat/>
    <w:locked/>
    <w:rsid w:val="00924cc2"/>
    <w:rPr>
      <w:shd w:fill="FFFFFF" w:val="clear"/>
    </w:rPr>
  </w:style>
  <w:style w:type="character" w:styleId="Style13" w:customStyle="1">
    <w:name w:val="Основной текст + Полужирный"/>
    <w:basedOn w:val="DefaultParagraphFont"/>
    <w:qFormat/>
    <w:rsid w:val="00924cc2"/>
    <w:rPr>
      <w:rFonts w:ascii="Times New Roman" w:hAnsi="Times New Roman" w:eastAsia="Times New Roman" w:cs="Times New Roman"/>
      <w:color w:val="000000"/>
      <w:spacing w:val="0"/>
      <w:w w:val="100"/>
      <w:sz w:val="20"/>
      <w:szCs w:val="20"/>
      <w:shd w:fill="FFFFFF" w:val="clear"/>
      <w:lang w:val="ru-RU"/>
    </w:rPr>
  </w:style>
  <w:style w:type="character" w:styleId="11" w:customStyle="1">
    <w:name w:val="Заголовок 1 Знак"/>
    <w:basedOn w:val="DefaultParagraphFont"/>
    <w:link w:val="1"/>
    <w:uiPriority w:val="9"/>
    <w:qFormat/>
    <w:rsid w:val="00b01866"/>
    <w:rPr>
      <w:b/>
      <w:bCs/>
      <w:kern w:val="2"/>
      <w:sz w:val="48"/>
      <w:szCs w:val="48"/>
    </w:rPr>
  </w:style>
  <w:style w:type="character" w:styleId="Style14">
    <w:name w:val="Интернет-ссылка"/>
    <w:basedOn w:val="DefaultParagraphFont"/>
    <w:uiPriority w:val="99"/>
    <w:unhideWhenUsed/>
    <w:rsid w:val="00727cfc"/>
    <w:rPr>
      <w:color w:val="0000FF"/>
      <w:u w:val="single"/>
    </w:rPr>
  </w:style>
  <w:style w:type="character" w:styleId="22" w:customStyle="1">
    <w:name w:val="Заголовок 2 Знак"/>
    <w:basedOn w:val="DefaultParagraphFont"/>
    <w:link w:val="2"/>
    <w:uiPriority w:val="9"/>
    <w:qFormat/>
    <w:rsid w:val="0053260e"/>
    <w:rPr>
      <w:rFonts w:ascii="Cambria" w:hAnsi="Cambria" w:eastAsia="" w:cs="" w:asciiTheme="majorHAnsi" w:cstheme="majorBidi" w:eastAsiaTheme="majorEastAsia" w:hAnsiTheme="majorHAnsi"/>
      <w:b/>
      <w:bCs/>
      <w:color w:val="4F81BD" w:themeColor="accent1"/>
      <w:sz w:val="26"/>
      <w:szCs w:val="26"/>
      <w:lang w:eastAsia="en-US"/>
    </w:rPr>
  </w:style>
  <w:style w:type="character" w:styleId="Style15" w:customStyle="1">
    <w:name w:val="Верхний колонтитул Знак"/>
    <w:basedOn w:val="DefaultParagraphFont"/>
    <w:link w:val="ab"/>
    <w:qFormat/>
    <w:rsid w:val="003f3e87"/>
    <w:rPr>
      <w:sz w:val="24"/>
      <w:szCs w:val="24"/>
    </w:rPr>
  </w:style>
  <w:style w:type="character" w:styleId="Style16" w:customStyle="1">
    <w:name w:val="Нижний колонтитул Знак"/>
    <w:basedOn w:val="DefaultParagraphFont"/>
    <w:link w:val="ad"/>
    <w:uiPriority w:val="99"/>
    <w:qFormat/>
    <w:rsid w:val="003f3e87"/>
    <w:rPr>
      <w:sz w:val="24"/>
      <w:szCs w:val="24"/>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paragraph" w:styleId="Style17">
    <w:name w:val="Заголовок"/>
    <w:basedOn w:val="Normal"/>
    <w:next w:val="Style18"/>
    <w:qFormat/>
    <w:pPr>
      <w:keepNext w:val="true"/>
      <w:spacing w:before="240" w:after="120"/>
    </w:pPr>
    <w:rPr>
      <w:rFonts w:ascii="Liberation Sans" w:hAnsi="Liberation Sans" w:eastAsia="Microsoft YaHei" w:cs="Arial"/>
      <w:sz w:val="28"/>
      <w:szCs w:val="28"/>
    </w:rPr>
  </w:style>
  <w:style w:type="paragraph" w:styleId="Style18">
    <w:name w:val="Body Text"/>
    <w:basedOn w:val="Normal"/>
    <w:pPr>
      <w:spacing w:lineRule="auto" w:line="288" w:before="0" w:after="140"/>
    </w:pPr>
    <w:rPr/>
  </w:style>
  <w:style w:type="paragraph" w:styleId="Style19">
    <w:name w:val="List"/>
    <w:basedOn w:val="Style18"/>
    <w:pPr/>
    <w:rPr>
      <w:rFonts w:cs="Arial"/>
    </w:rPr>
  </w:style>
  <w:style w:type="paragraph" w:styleId="Style20">
    <w:name w:val="Caption"/>
    <w:basedOn w:val="Normal"/>
    <w:qFormat/>
    <w:pPr>
      <w:suppressLineNumbers/>
      <w:spacing w:before="120" w:after="120"/>
    </w:pPr>
    <w:rPr>
      <w:rFonts w:cs="Arial"/>
      <w:i/>
      <w:iCs/>
      <w:sz w:val="24"/>
      <w:szCs w:val="24"/>
    </w:rPr>
  </w:style>
  <w:style w:type="paragraph" w:styleId="Style21">
    <w:name w:val="Указатель"/>
    <w:basedOn w:val="Normal"/>
    <w:qFormat/>
    <w:pPr>
      <w:suppressLineNumbers/>
    </w:pPr>
    <w:rPr>
      <w:rFonts w:cs="Arial"/>
    </w:rPr>
  </w:style>
  <w:style w:type="paragraph" w:styleId="ListParagraph">
    <w:name w:val="List Paragraph"/>
    <w:basedOn w:val="Normal"/>
    <w:uiPriority w:val="34"/>
    <w:qFormat/>
    <w:rsid w:val="00543af3"/>
    <w:pPr>
      <w:spacing w:before="0" w:after="0"/>
      <w:ind w:left="720" w:hanging="0"/>
      <w:contextualSpacing/>
    </w:pPr>
    <w:rPr/>
  </w:style>
  <w:style w:type="paragraph" w:styleId="NormalWeb">
    <w:name w:val="Normal (Web)"/>
    <w:basedOn w:val="Normal"/>
    <w:uiPriority w:val="99"/>
    <w:unhideWhenUsed/>
    <w:qFormat/>
    <w:rsid w:val="00013ed8"/>
    <w:pPr>
      <w:spacing w:beforeAutospacing="1" w:afterAutospacing="1"/>
    </w:pPr>
    <w:rPr/>
  </w:style>
  <w:style w:type="paragraph" w:styleId="NoSpacing">
    <w:name w:val="No Spacing"/>
    <w:uiPriority w:val="1"/>
    <w:qFormat/>
    <w:rsid w:val="00100358"/>
    <w:pPr>
      <w:widowControl/>
      <w:bidi w:val="0"/>
      <w:jc w:val="left"/>
    </w:pPr>
    <w:rPr>
      <w:rFonts w:ascii="Calibri" w:hAnsi="Calibri" w:eastAsia="Calibri" w:cs="Times New Roman"/>
      <w:color w:val="auto"/>
      <w:kern w:val="0"/>
      <w:sz w:val="22"/>
      <w:szCs w:val="22"/>
      <w:lang w:eastAsia="en-US" w:val="ru-RU" w:bidi="ar-SA"/>
    </w:rPr>
  </w:style>
  <w:style w:type="paragraph" w:styleId="BalloonText">
    <w:name w:val="Balloon Text"/>
    <w:basedOn w:val="Normal"/>
    <w:link w:val="a7"/>
    <w:qFormat/>
    <w:rsid w:val="00801932"/>
    <w:pPr/>
    <w:rPr>
      <w:rFonts w:ascii="Tahoma" w:hAnsi="Tahoma" w:cs="Tahoma"/>
      <w:sz w:val="16"/>
      <w:szCs w:val="16"/>
    </w:rPr>
  </w:style>
  <w:style w:type="paragraph" w:styleId="Default" w:customStyle="1">
    <w:name w:val="Default"/>
    <w:qFormat/>
    <w:rsid w:val="00e55de0"/>
    <w:pPr>
      <w:widowControl/>
      <w:bidi w:val="0"/>
      <w:jc w:val="left"/>
    </w:pPr>
    <w:rPr>
      <w:rFonts w:eastAsia="" w:eastAsiaTheme="minorEastAsia" w:ascii="Times New Roman" w:hAnsi="Times New Roman" w:cs="Times New Roman"/>
      <w:color w:val="000000"/>
      <w:kern w:val="0"/>
      <w:sz w:val="24"/>
      <w:szCs w:val="24"/>
      <w:lang w:val="ru-RU" w:eastAsia="ru-RU" w:bidi="ar-SA"/>
    </w:rPr>
  </w:style>
  <w:style w:type="paragraph" w:styleId="23" w:customStyle="1">
    <w:name w:val="Основной текст2"/>
    <w:basedOn w:val="Normal"/>
    <w:qFormat/>
    <w:rsid w:val="00924cc2"/>
    <w:pPr>
      <w:widowControl w:val="false"/>
      <w:shd w:val="clear" w:color="auto" w:fill="FFFFFF"/>
      <w:spacing w:lineRule="exact" w:line="259"/>
      <w:jc w:val="both"/>
    </w:pPr>
    <w:rPr>
      <w:sz w:val="20"/>
      <w:szCs w:val="20"/>
      <w:lang w:eastAsia="en-US"/>
    </w:rPr>
  </w:style>
  <w:style w:type="paragraph" w:styleId="24" w:customStyle="1">
    <w:name w:val="Основной текст (2)"/>
    <w:basedOn w:val="Normal"/>
    <w:link w:val="22"/>
    <w:qFormat/>
    <w:rsid w:val="00924cc2"/>
    <w:pPr>
      <w:widowControl w:val="false"/>
      <w:shd w:val="clear" w:color="auto" w:fill="FFFFFF"/>
      <w:spacing w:lineRule="exact" w:line="259"/>
      <w:ind w:firstLine="560"/>
      <w:jc w:val="both"/>
    </w:pPr>
    <w:rPr>
      <w:b/>
      <w:bCs/>
      <w:sz w:val="20"/>
      <w:szCs w:val="20"/>
    </w:rPr>
  </w:style>
  <w:style w:type="paragraph" w:styleId="Pcont" w:customStyle="1">
    <w:name w:val="pcont"/>
    <w:basedOn w:val="Normal"/>
    <w:qFormat/>
    <w:rsid w:val="00727cfc"/>
    <w:pPr>
      <w:spacing w:beforeAutospacing="1" w:afterAutospacing="1"/>
    </w:pPr>
    <w:rPr/>
  </w:style>
  <w:style w:type="paragraph" w:styleId="Style22">
    <w:name w:val="Header"/>
    <w:basedOn w:val="Normal"/>
    <w:link w:val="ac"/>
    <w:unhideWhenUsed/>
    <w:rsid w:val="003f3e87"/>
    <w:pPr>
      <w:tabs>
        <w:tab w:val="center" w:pos="4677" w:leader="none"/>
        <w:tab w:val="right" w:pos="9355" w:leader="none"/>
      </w:tabs>
    </w:pPr>
    <w:rPr/>
  </w:style>
  <w:style w:type="paragraph" w:styleId="Style23">
    <w:name w:val="Footer"/>
    <w:basedOn w:val="Normal"/>
    <w:link w:val="ae"/>
    <w:uiPriority w:val="99"/>
    <w:unhideWhenUsed/>
    <w:rsid w:val="003f3e87"/>
    <w:pPr>
      <w:tabs>
        <w:tab w:val="center" w:pos="4677" w:leader="none"/>
        <w:tab w:val="right" w:pos="9355" w:leader="none"/>
      </w:tabs>
    </w:pPr>
    <w:rPr/>
  </w:style>
  <w:style w:type="paragraph" w:styleId="8EAA14224D814626B5601D20B9208574" w:customStyle="1">
    <w:name w:val="8EAA14224D814626B5601D20B9208574"/>
    <w:qFormat/>
    <w:rsid w:val="003f3e87"/>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63749-8BAC-4D1D-AEC1-C689C1C1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1095</TotalTime>
  <Application>LibreOffice/5.4.3.2$Windows_x86 LibreOffice_project/92a7159f7e4af62137622921e809f8546db437e5</Application>
  <Pages>5</Pages>
  <Words>1683</Words>
  <Characters>12612</Characters>
  <CharactersWithSpaces>14886</CharactersWithSpaces>
  <Paragraphs>224</Paragraphs>
  <Company>Home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2018-11-28T08:14:00Z</dcterms:created>
  <dc:creator>Александр</dc:creator>
  <dc:description/>
  <dc:language>ru-RU</dc:language>
  <cp:lastModifiedBy>User</cp:lastModifiedBy>
  <cp:lastPrinted>2016-11-10T05:14:00Z</cp:lastPrinted>
  <dcterms:modified xsi:type="dcterms:W3CDTF">2019-04-21T19:50:00Z</dcterms:modified>
  <cp:revision>60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